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149"/>
        <w:gridCol w:w="7087"/>
        <w:gridCol w:w="7088"/>
      </w:tblGrid>
      <w:tr w:rsidR="00F95F58" w:rsidRPr="00F95F58" w14:paraId="08F5DBB4" w14:textId="77777777" w:rsidTr="003D18E6">
        <w:trPr>
          <w:tblHeader/>
        </w:trPr>
        <w:tc>
          <w:tcPr>
            <w:tcW w:w="553" w:type="dxa"/>
            <w:shd w:val="clear" w:color="auto" w:fill="D9E2F3"/>
          </w:tcPr>
          <w:p w14:paraId="6A9C76EC" w14:textId="77777777" w:rsidR="00623056" w:rsidRPr="00F95F58" w:rsidRDefault="00623056" w:rsidP="009E03B6">
            <w:pPr>
              <w:jc w:val="center"/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  <w:t>Sl.</w:t>
            </w:r>
          </w:p>
          <w:p w14:paraId="0F8B25E9" w14:textId="77777777" w:rsidR="00623056" w:rsidRPr="00F95F58" w:rsidRDefault="00623056" w:rsidP="009E03B6">
            <w:pPr>
              <w:jc w:val="center"/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  <w:t>No.</w:t>
            </w:r>
          </w:p>
        </w:tc>
        <w:tc>
          <w:tcPr>
            <w:tcW w:w="1149" w:type="dxa"/>
            <w:shd w:val="clear" w:color="auto" w:fill="D9E2F3"/>
          </w:tcPr>
          <w:p w14:paraId="683A1DE1" w14:textId="77777777" w:rsidR="00623056" w:rsidRPr="00F95F58" w:rsidRDefault="00623056" w:rsidP="009E03B6">
            <w:pPr>
              <w:jc w:val="center"/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  <w:t>Clause Ref. No.</w:t>
            </w:r>
          </w:p>
        </w:tc>
        <w:tc>
          <w:tcPr>
            <w:tcW w:w="7087" w:type="dxa"/>
            <w:shd w:val="clear" w:color="auto" w:fill="D9E2F3"/>
          </w:tcPr>
          <w:p w14:paraId="18993076" w14:textId="77777777" w:rsidR="00623056" w:rsidRPr="00F95F58" w:rsidRDefault="00623056" w:rsidP="009E03B6">
            <w:pPr>
              <w:jc w:val="center"/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  <w:t>Existing provision</w:t>
            </w:r>
          </w:p>
        </w:tc>
        <w:tc>
          <w:tcPr>
            <w:tcW w:w="7088" w:type="dxa"/>
            <w:shd w:val="clear" w:color="auto" w:fill="D9E2F3"/>
          </w:tcPr>
          <w:p w14:paraId="47E4CBAD" w14:textId="77777777" w:rsidR="00623056" w:rsidRPr="00F95F58" w:rsidRDefault="00623056" w:rsidP="009E03B6">
            <w:pPr>
              <w:jc w:val="center"/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Calibri"/>
                <w:b/>
                <w:bCs/>
                <w:color w:val="000000" w:themeColor="text1"/>
                <w:sz w:val="22"/>
                <w:szCs w:val="22"/>
              </w:rPr>
              <w:t>Amended as</w:t>
            </w:r>
          </w:p>
        </w:tc>
      </w:tr>
      <w:tr w:rsidR="003D18E6" w:rsidRPr="00F95F58" w14:paraId="448E33C9" w14:textId="77777777" w:rsidTr="003D18E6">
        <w:tc>
          <w:tcPr>
            <w:tcW w:w="553" w:type="dxa"/>
          </w:tcPr>
          <w:p w14:paraId="542842A2" w14:textId="77777777" w:rsidR="003D18E6" w:rsidRPr="00F95F58" w:rsidRDefault="003D18E6" w:rsidP="003D18E6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</w:tcPr>
          <w:p w14:paraId="27911B38" w14:textId="4F2530B7" w:rsidR="003D18E6" w:rsidRPr="00F95F58" w:rsidRDefault="003D18E6" w:rsidP="003D18E6">
            <w:pPr>
              <w:rPr>
                <w:rFonts w:ascii="Book Antiqua" w:hAnsi="Book Antiqua" w:cs="Calibri"/>
                <w:color w:val="000000" w:themeColor="text1"/>
                <w:sz w:val="22"/>
                <w:szCs w:val="22"/>
                <w:highlight w:val="yellow"/>
              </w:rPr>
            </w:pPr>
            <w:r w:rsidRPr="00F95F58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 xml:space="preserve">ITB 24.1 (c), Section-III, </w:t>
            </w:r>
            <w:r w:rsidRPr="00F95F58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BDS</w:t>
            </w:r>
            <w:r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, Vol.-1</w:t>
            </w:r>
          </w:p>
        </w:tc>
        <w:tc>
          <w:tcPr>
            <w:tcW w:w="7087" w:type="dxa"/>
          </w:tcPr>
          <w:p w14:paraId="33804F65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bCs/>
                <w:color w:val="000000" w:themeColor="text1"/>
                <w:sz w:val="22"/>
                <w:szCs w:val="22"/>
              </w:rPr>
              <w:t xml:space="preserve">The Time for Completion shall be as </w:t>
            </w:r>
            <w:proofErr w:type="gramStart"/>
            <w:r w:rsidRPr="00F95F58">
              <w:rPr>
                <w:rFonts w:ascii="Book Antiqua" w:hAnsi="Book Antiqua" w:cs="Arial"/>
                <w:bCs/>
                <w:color w:val="000000" w:themeColor="text1"/>
                <w:sz w:val="22"/>
                <w:szCs w:val="22"/>
              </w:rPr>
              <w:t>under :</w:t>
            </w:r>
            <w:proofErr w:type="gramEnd"/>
          </w:p>
          <w:p w14:paraId="5C729395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bCs/>
                <w:color w:val="000000" w:themeColor="text1"/>
                <w:sz w:val="22"/>
                <w:szCs w:val="22"/>
              </w:rPr>
            </w:pPr>
          </w:p>
          <w:tbl>
            <w:tblPr>
              <w:tblW w:w="67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1"/>
              <w:gridCol w:w="2552"/>
            </w:tblGrid>
            <w:tr w:rsidR="003D18E6" w:rsidRPr="00F95F58" w14:paraId="7C740D9F" w14:textId="77777777" w:rsidTr="003D18E6">
              <w:tc>
                <w:tcPr>
                  <w:tcW w:w="4151" w:type="dxa"/>
                </w:tcPr>
                <w:p w14:paraId="32949651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552" w:type="dxa"/>
                </w:tcPr>
                <w:p w14:paraId="09577D71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3D18E6" w:rsidRPr="00F95F58" w14:paraId="5E396B06" w14:textId="77777777" w:rsidTr="003D18E6">
              <w:trPr>
                <w:trHeight w:val="647"/>
              </w:trPr>
              <w:tc>
                <w:tcPr>
                  <w:tcW w:w="4151" w:type="dxa"/>
                  <w:vAlign w:val="center"/>
                </w:tcPr>
                <w:p w14:paraId="0B3B8819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2552" w:type="dxa"/>
                </w:tcPr>
                <w:p w14:paraId="05E0D9F6" w14:textId="77777777" w:rsidR="003D18E6" w:rsidRPr="00F95F58" w:rsidRDefault="003D18E6" w:rsidP="003D18E6">
                  <w:pPr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</w:p>
                <w:p w14:paraId="1E1672A8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D18E6" w:rsidRPr="00F95F58" w14:paraId="62ACB1F9" w14:textId="77777777" w:rsidTr="003D18E6">
              <w:trPr>
                <w:trHeight w:val="1566"/>
              </w:trPr>
              <w:tc>
                <w:tcPr>
                  <w:tcW w:w="4151" w:type="dxa"/>
                </w:tcPr>
                <w:p w14:paraId="5BCBB6C5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Procurement of 06 Nos. 397MVA Converter Transformers for Talcher and Kolar HVDC stations under Add-Cap 2024-29.</w:t>
                  </w:r>
                </w:p>
                <w:p w14:paraId="312F8B7E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08073825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Spec. No.: </w:t>
                  </w:r>
                  <w:r w:rsidRPr="00F95F58">
                    <w:rPr>
                      <w:rFonts w:ascii="Book Antiqua" w:hAnsi="Book Antiqua"/>
                      <w:bCs/>
                      <w:color w:val="000000" w:themeColor="text1"/>
                      <w:sz w:val="22"/>
                      <w:szCs w:val="22"/>
                    </w:rPr>
                    <w:t>CC/NT/W-TR/DOM/A00/24/06359</w:t>
                  </w:r>
                </w:p>
              </w:tc>
              <w:tc>
                <w:tcPr>
                  <w:tcW w:w="2552" w:type="dxa"/>
                  <w:vAlign w:val="center"/>
                </w:tcPr>
                <w:p w14:paraId="18018EFA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24 months</w:t>
                  </w:r>
                </w:p>
                <w:p w14:paraId="0ED6D4C1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(Twenty-Four Months)</w:t>
                  </w:r>
                </w:p>
              </w:tc>
            </w:tr>
          </w:tbl>
          <w:p w14:paraId="04CDE912" w14:textId="7EF50B9B" w:rsidR="003D18E6" w:rsidRPr="00F95F58" w:rsidRDefault="003D18E6" w:rsidP="003D18E6">
            <w:pPr>
              <w:spacing w:after="120"/>
              <w:ind w:left="612" w:hanging="630"/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7088" w:type="dxa"/>
          </w:tcPr>
          <w:p w14:paraId="66A129AE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bCs/>
                <w:color w:val="000000" w:themeColor="text1"/>
                <w:sz w:val="22"/>
                <w:szCs w:val="22"/>
              </w:rPr>
              <w:t xml:space="preserve">The Time for Completion shall be as </w:t>
            </w:r>
            <w:proofErr w:type="gramStart"/>
            <w:r w:rsidRPr="00F95F58">
              <w:rPr>
                <w:rFonts w:ascii="Book Antiqua" w:hAnsi="Book Antiqua" w:cs="Arial"/>
                <w:bCs/>
                <w:color w:val="000000" w:themeColor="text1"/>
                <w:sz w:val="22"/>
                <w:szCs w:val="22"/>
              </w:rPr>
              <w:t>under :</w:t>
            </w:r>
            <w:proofErr w:type="gramEnd"/>
          </w:p>
          <w:p w14:paraId="4FC8D8A5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bCs/>
                <w:color w:val="000000" w:themeColor="text1"/>
                <w:sz w:val="22"/>
                <w:szCs w:val="22"/>
              </w:rPr>
            </w:pPr>
          </w:p>
          <w:tbl>
            <w:tblPr>
              <w:tblW w:w="67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3"/>
              <w:gridCol w:w="2410"/>
            </w:tblGrid>
            <w:tr w:rsidR="003D18E6" w:rsidRPr="00F95F58" w14:paraId="28260FB3" w14:textId="77777777" w:rsidTr="003D18E6">
              <w:tc>
                <w:tcPr>
                  <w:tcW w:w="4293" w:type="dxa"/>
                </w:tcPr>
                <w:p w14:paraId="672C0303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410" w:type="dxa"/>
                </w:tcPr>
                <w:p w14:paraId="1E7C7876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3D18E6" w:rsidRPr="00F95F58" w14:paraId="471EDCB5" w14:textId="77777777" w:rsidTr="003D18E6">
              <w:trPr>
                <w:trHeight w:val="647"/>
              </w:trPr>
              <w:tc>
                <w:tcPr>
                  <w:tcW w:w="4293" w:type="dxa"/>
                  <w:vAlign w:val="center"/>
                </w:tcPr>
                <w:p w14:paraId="57350EC8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Taking Over by the Employer upon successful Completion of </w:t>
                  </w:r>
                </w:p>
              </w:tc>
              <w:tc>
                <w:tcPr>
                  <w:tcW w:w="2410" w:type="dxa"/>
                </w:tcPr>
                <w:p w14:paraId="2984F6CF" w14:textId="77777777" w:rsidR="003D18E6" w:rsidRPr="00F95F58" w:rsidRDefault="003D18E6" w:rsidP="003D18E6">
                  <w:pPr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</w:p>
                <w:p w14:paraId="6CFD291B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D18E6" w:rsidRPr="00F95F58" w14:paraId="114297AF" w14:textId="77777777" w:rsidTr="003D18E6">
              <w:trPr>
                <w:trHeight w:val="1566"/>
              </w:trPr>
              <w:tc>
                <w:tcPr>
                  <w:tcW w:w="4293" w:type="dxa"/>
                </w:tcPr>
                <w:p w14:paraId="0605D4D0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Procurement of 06 Nos. 397MVA Converter Transformers for Talcher and Kolar HVDC stations under Add-Cap 2024-29.</w:t>
                  </w:r>
                </w:p>
                <w:p w14:paraId="28C1E6DC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31C261B6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Spec. No.: </w:t>
                  </w:r>
                  <w:r w:rsidRPr="00F95F58">
                    <w:rPr>
                      <w:rFonts w:ascii="Book Antiqua" w:hAnsi="Book Antiqua"/>
                      <w:bCs/>
                      <w:color w:val="000000" w:themeColor="text1"/>
                      <w:sz w:val="22"/>
                      <w:szCs w:val="22"/>
                    </w:rPr>
                    <w:t>CC/NT/W-TR/DOM/A00/24/06359</w:t>
                  </w:r>
                </w:p>
              </w:tc>
              <w:tc>
                <w:tcPr>
                  <w:tcW w:w="2410" w:type="dxa"/>
                  <w:vAlign w:val="center"/>
                </w:tcPr>
                <w:p w14:paraId="4F6658C6" w14:textId="77777777" w:rsidR="007E0F49" w:rsidRPr="007E0F49" w:rsidRDefault="007E0F49" w:rsidP="007E0F49">
                  <w:pPr>
                    <w:jc w:val="center"/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  <w:lang w:val="en-GB"/>
                    </w:rPr>
                  </w:pPr>
                  <w:r w:rsidRPr="007E0F49"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  <w:lang w:val="en-GB"/>
                    </w:rPr>
                    <w:t>30 months</w:t>
                  </w:r>
                </w:p>
                <w:p w14:paraId="5CC87523" w14:textId="24687395" w:rsidR="003D18E6" w:rsidRPr="00F95F58" w:rsidRDefault="007E0F49" w:rsidP="007E0F49">
                  <w:pPr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7E0F49"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  <w:lang w:val="en-GB"/>
                    </w:rPr>
                    <w:t>(Thirty Months)</w:t>
                  </w:r>
                </w:p>
              </w:tc>
            </w:tr>
          </w:tbl>
          <w:p w14:paraId="6A731414" w14:textId="3F68A81C" w:rsidR="003D18E6" w:rsidRPr="00F95F58" w:rsidRDefault="003D18E6" w:rsidP="003D18E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  <w:lang w:bidi="hi-IN"/>
              </w:rPr>
            </w:pPr>
          </w:p>
        </w:tc>
      </w:tr>
      <w:tr w:rsidR="003D18E6" w:rsidRPr="00F95F58" w14:paraId="017881DC" w14:textId="77777777" w:rsidTr="003D18E6">
        <w:tc>
          <w:tcPr>
            <w:tcW w:w="553" w:type="dxa"/>
          </w:tcPr>
          <w:p w14:paraId="780E454F" w14:textId="77777777" w:rsidR="003D18E6" w:rsidRPr="00F95F58" w:rsidRDefault="003D18E6" w:rsidP="003D18E6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  <w:bookmarkStart w:id="0" w:name="_Hlk151555995"/>
          </w:p>
        </w:tc>
        <w:tc>
          <w:tcPr>
            <w:tcW w:w="1149" w:type="dxa"/>
          </w:tcPr>
          <w:p w14:paraId="5685E44E" w14:textId="26EBBA01" w:rsidR="003D18E6" w:rsidRPr="00F95F58" w:rsidRDefault="003D18E6" w:rsidP="003D18E6">
            <w:pPr>
              <w:rPr>
                <w:rFonts w:ascii="Book Antiqua" w:hAnsi="Book Antiqua" w:cs="Calibri"/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>Clause 2.0 (b) &amp; (c), Annexure-A(BDS), Section-III</w:t>
            </w:r>
            <w:r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 xml:space="preserve"> </w:t>
            </w:r>
            <w:r w:rsidRPr="0026794C">
              <w:rPr>
                <w:rFonts w:ascii="Book Antiqua" w:hAnsi="Book Antiqua" w:cs="Calibri"/>
                <w:color w:val="000000"/>
                <w:sz w:val="22"/>
                <w:szCs w:val="22"/>
              </w:rPr>
              <w:t>Vol.-1</w:t>
            </w:r>
          </w:p>
        </w:tc>
        <w:tc>
          <w:tcPr>
            <w:tcW w:w="7087" w:type="dxa"/>
          </w:tcPr>
          <w:p w14:paraId="75DCC40B" w14:textId="77777777" w:rsidR="003D18E6" w:rsidRPr="00F95F58" w:rsidRDefault="003D18E6" w:rsidP="003D18E6">
            <w:pPr>
              <w:jc w:val="both"/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 xml:space="preserve">Minimum Average Annual Turnover* (MAAT) for best three (3) years </w:t>
            </w:r>
            <w:proofErr w:type="gramStart"/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>i.e.</w:t>
            </w:r>
            <w:proofErr w:type="gramEnd"/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 xml:space="preserve"> 36 months out of last five (5) financial years of the bidder should be</w:t>
            </w:r>
          </w:p>
          <w:p w14:paraId="3159CBE3" w14:textId="77777777" w:rsidR="003D18E6" w:rsidRPr="00F95F58" w:rsidRDefault="003D18E6" w:rsidP="003D18E6">
            <w:pPr>
              <w:ind w:left="360"/>
              <w:jc w:val="both"/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CEFA0E6" w14:textId="77777777" w:rsidR="003D18E6" w:rsidRPr="00F95F58" w:rsidRDefault="003D18E6" w:rsidP="003D18E6">
            <w:pPr>
              <w:jc w:val="both"/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</w:pPr>
            <w:permStart w:id="709915659" w:edGrp="everyone"/>
            <w:r w:rsidRPr="00F95F58">
              <w:rPr>
                <w:rFonts w:ascii="Book Antiqua" w:hAnsi="Book Antiqua"/>
                <w:b/>
                <w:bCs/>
                <w:color w:val="000000" w:themeColor="text1"/>
                <w:sz w:val="22"/>
                <w:szCs w:val="22"/>
              </w:rPr>
              <w:t xml:space="preserve">INR 3695.93 million  </w:t>
            </w:r>
            <w:permEnd w:id="709915659"/>
          </w:p>
          <w:p w14:paraId="4053BA76" w14:textId="77777777" w:rsidR="003D18E6" w:rsidRPr="00F95F58" w:rsidRDefault="003D18E6" w:rsidP="003D18E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  <w:lang w:bidi="hi-IN"/>
              </w:rPr>
            </w:pPr>
          </w:p>
          <w:p w14:paraId="34B20D90" w14:textId="77777777" w:rsidR="003D18E6" w:rsidRPr="00F95F58" w:rsidRDefault="003D18E6" w:rsidP="003D18E6">
            <w:pPr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 xml:space="preserve">Bidder shall have liquid assets (L.A.) or/and evidence of access to or availability of credit facilities of not less than </w:t>
            </w:r>
          </w:p>
          <w:p w14:paraId="2DBF2ECC" w14:textId="77777777" w:rsidR="003D18E6" w:rsidRPr="00F95F58" w:rsidRDefault="003D18E6" w:rsidP="003D18E6">
            <w:pPr>
              <w:jc w:val="both"/>
              <w:rPr>
                <w:rFonts w:ascii="Book Antiqua" w:hAnsi="Book Antiqua"/>
                <w:b/>
                <w:bCs/>
                <w:color w:val="000000" w:themeColor="text1"/>
                <w:sz w:val="22"/>
                <w:szCs w:val="22"/>
              </w:rPr>
            </w:pPr>
            <w:permStart w:id="350971684" w:edGrp="everyone"/>
            <w:r w:rsidRPr="00F95F58">
              <w:rPr>
                <w:rFonts w:ascii="Book Antiqua" w:hAnsi="Book Antiqua"/>
                <w:b/>
                <w:bCs/>
                <w:color w:val="000000" w:themeColor="text1"/>
                <w:sz w:val="22"/>
                <w:szCs w:val="22"/>
              </w:rPr>
              <w:t xml:space="preserve">INR 615.99 million </w:t>
            </w:r>
          </w:p>
          <w:permEnd w:id="350971684"/>
          <w:p w14:paraId="699460DF" w14:textId="4CFDD150" w:rsidR="003D18E6" w:rsidRPr="00F95F58" w:rsidRDefault="003D18E6" w:rsidP="003D18E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7088" w:type="dxa"/>
          </w:tcPr>
          <w:p w14:paraId="1B4FDCCF" w14:textId="77777777" w:rsidR="003D18E6" w:rsidRPr="00F95F58" w:rsidRDefault="003D18E6" w:rsidP="003D18E6">
            <w:pPr>
              <w:jc w:val="both"/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 xml:space="preserve">Minimum Average Annual Turnover* (MAAT) for best three (3) years </w:t>
            </w:r>
            <w:proofErr w:type="gramStart"/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>i.e.</w:t>
            </w:r>
            <w:proofErr w:type="gramEnd"/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 xml:space="preserve"> 36 months out of last five (5) financial years of the bidder should be</w:t>
            </w:r>
          </w:p>
          <w:p w14:paraId="61D6A340" w14:textId="77777777" w:rsidR="003D18E6" w:rsidRPr="00F95F58" w:rsidRDefault="003D18E6" w:rsidP="003D18E6">
            <w:pPr>
              <w:ind w:left="360"/>
              <w:jc w:val="both"/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0241B4FB" w14:textId="35DA17F6" w:rsidR="003D18E6" w:rsidRPr="00F95F58" w:rsidRDefault="003D18E6" w:rsidP="003D18E6">
            <w:pPr>
              <w:jc w:val="both"/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</w:pPr>
            <w:permStart w:id="546194113" w:edGrp="everyone"/>
            <w:r w:rsidRPr="00F95F58">
              <w:rPr>
                <w:rFonts w:ascii="Book Antiqua" w:hAnsi="Book Antiqua"/>
                <w:b/>
                <w:bCs/>
                <w:color w:val="000000" w:themeColor="text1"/>
                <w:sz w:val="22"/>
                <w:szCs w:val="22"/>
              </w:rPr>
              <w:t xml:space="preserve">INR </w:t>
            </w:r>
            <w:r w:rsidR="00882B35" w:rsidRPr="00882B3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2956.74</w:t>
            </w:r>
            <w:r w:rsidR="00882B3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95F58">
              <w:rPr>
                <w:rFonts w:ascii="Book Antiqua" w:hAnsi="Book Antiqua"/>
                <w:b/>
                <w:bCs/>
                <w:color w:val="000000" w:themeColor="text1"/>
                <w:sz w:val="22"/>
                <w:szCs w:val="22"/>
              </w:rPr>
              <w:t xml:space="preserve">million  </w:t>
            </w:r>
            <w:permEnd w:id="546194113"/>
          </w:p>
          <w:p w14:paraId="2DC8B5C9" w14:textId="77777777" w:rsidR="003D18E6" w:rsidRPr="00F95F58" w:rsidRDefault="003D18E6" w:rsidP="003D18E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  <w:lang w:bidi="hi-IN"/>
              </w:rPr>
            </w:pPr>
          </w:p>
          <w:p w14:paraId="07F2A722" w14:textId="77777777" w:rsidR="003D18E6" w:rsidRPr="00F95F58" w:rsidRDefault="003D18E6" w:rsidP="003D18E6">
            <w:pPr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/>
                <w:bCs/>
                <w:color w:val="000000" w:themeColor="text1"/>
                <w:sz w:val="22"/>
                <w:szCs w:val="22"/>
              </w:rPr>
              <w:t xml:space="preserve">Bidder shall have liquid assets (L.A.) or/and evidence of access to or availability of credit facilities of not less than </w:t>
            </w:r>
          </w:p>
          <w:p w14:paraId="030275EF" w14:textId="6F7F0C9F" w:rsidR="003D18E6" w:rsidRPr="00F95F58" w:rsidRDefault="003D18E6" w:rsidP="003D18E6">
            <w:pPr>
              <w:jc w:val="both"/>
              <w:rPr>
                <w:rFonts w:ascii="Book Antiqua" w:hAnsi="Book Antiqua"/>
                <w:b/>
                <w:bCs/>
                <w:color w:val="000000" w:themeColor="text1"/>
                <w:sz w:val="22"/>
                <w:szCs w:val="22"/>
              </w:rPr>
            </w:pPr>
            <w:permStart w:id="646322695" w:edGrp="everyone"/>
            <w:r w:rsidRPr="00F95F58">
              <w:rPr>
                <w:rFonts w:ascii="Book Antiqua" w:hAnsi="Book Antiqua"/>
                <w:b/>
                <w:bCs/>
                <w:color w:val="000000" w:themeColor="text1"/>
                <w:sz w:val="22"/>
                <w:szCs w:val="22"/>
              </w:rPr>
              <w:t xml:space="preserve">INR </w:t>
            </w:r>
            <w:r w:rsidR="00882B35" w:rsidRPr="00882B3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>492.79</w:t>
            </w:r>
            <w:r w:rsidR="00882B35"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95F58">
              <w:rPr>
                <w:rFonts w:ascii="Book Antiqua" w:hAnsi="Book Antiqua"/>
                <w:b/>
                <w:bCs/>
                <w:color w:val="000000" w:themeColor="text1"/>
                <w:sz w:val="22"/>
                <w:szCs w:val="22"/>
              </w:rPr>
              <w:t xml:space="preserve">million </w:t>
            </w:r>
          </w:p>
          <w:permEnd w:id="646322695"/>
          <w:p w14:paraId="7C55315C" w14:textId="7BF3AD22" w:rsidR="003D18E6" w:rsidRPr="00F95F58" w:rsidRDefault="003D18E6" w:rsidP="003D18E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  <w:lang w:bidi="hi-IN"/>
              </w:rPr>
            </w:pPr>
          </w:p>
        </w:tc>
      </w:tr>
      <w:tr w:rsidR="003D18E6" w:rsidRPr="00F95F58" w14:paraId="63FC7EC5" w14:textId="77777777" w:rsidTr="003D18E6">
        <w:trPr>
          <w:trHeight w:val="1551"/>
        </w:trPr>
        <w:tc>
          <w:tcPr>
            <w:tcW w:w="553" w:type="dxa"/>
          </w:tcPr>
          <w:p w14:paraId="3D842824" w14:textId="77777777" w:rsidR="003D18E6" w:rsidRPr="00F95F58" w:rsidRDefault="003D18E6" w:rsidP="003D18E6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</w:tcPr>
          <w:p w14:paraId="1204C92B" w14:textId="0ED9864D" w:rsidR="003D18E6" w:rsidRPr="008406C6" w:rsidRDefault="003D18E6" w:rsidP="003D18E6">
            <w:pPr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GCC 1.1(e) &amp; 1.1(</w:t>
            </w:r>
            <w:proofErr w:type="spellStart"/>
            <w:r w:rsidRPr="00F95F58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ee</w:t>
            </w:r>
            <w:proofErr w:type="spellEnd"/>
            <w:r w:rsidRPr="00F95F58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)</w:t>
            </w:r>
            <w:r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, SCC, Section-V,</w:t>
            </w:r>
            <w:r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 xml:space="preserve"> </w:t>
            </w:r>
            <w:r w:rsidRPr="008406C6">
              <w:rPr>
                <w:rFonts w:ascii="Book Antiqua" w:hAnsi="Book Antiqua" w:cs="Calibri"/>
                <w:color w:val="000000"/>
                <w:sz w:val="22"/>
                <w:szCs w:val="22"/>
              </w:rPr>
              <w:t>Vol.-1</w:t>
            </w:r>
          </w:p>
        </w:tc>
        <w:tc>
          <w:tcPr>
            <w:tcW w:w="7087" w:type="dxa"/>
          </w:tcPr>
          <w:p w14:paraId="635E854F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snapToGrid w:val="0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Supplementing Sub-Clause GCC 1.1(e) &amp; 1.1 (</w:t>
            </w:r>
            <w:proofErr w:type="spellStart"/>
            <w:r w:rsidRPr="00F95F58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ee</w:t>
            </w:r>
            <w:proofErr w:type="spellEnd"/>
            <w:r w:rsidRPr="00F95F58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3C2D1B77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2983700F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The Time for Completion shall be as under:</w:t>
            </w:r>
          </w:p>
          <w:p w14:paraId="326EC265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tbl>
            <w:tblPr>
              <w:tblW w:w="67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1"/>
              <w:gridCol w:w="2552"/>
            </w:tblGrid>
            <w:tr w:rsidR="003D18E6" w:rsidRPr="00F95F58" w14:paraId="102A2765" w14:textId="77777777" w:rsidTr="003D18E6">
              <w:tc>
                <w:tcPr>
                  <w:tcW w:w="4151" w:type="dxa"/>
                </w:tcPr>
                <w:p w14:paraId="5E247973" w14:textId="77777777" w:rsidR="003D18E6" w:rsidRPr="007E0F49" w:rsidRDefault="003D18E6" w:rsidP="003D18E6">
                  <w:pPr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7E0F49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552" w:type="dxa"/>
                </w:tcPr>
                <w:p w14:paraId="38542C09" w14:textId="77777777" w:rsidR="003D18E6" w:rsidRPr="007E0F49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7E0F49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Duration in Months from the date of </w:t>
                  </w:r>
                  <w:r w:rsidRPr="007E0F49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lastRenderedPageBreak/>
                    <w:t>Notification of Award</w:t>
                  </w:r>
                </w:p>
              </w:tc>
            </w:tr>
            <w:tr w:rsidR="003D18E6" w:rsidRPr="00F95F58" w14:paraId="4EE81682" w14:textId="77777777" w:rsidTr="003D18E6">
              <w:trPr>
                <w:trHeight w:val="719"/>
              </w:trPr>
              <w:tc>
                <w:tcPr>
                  <w:tcW w:w="4151" w:type="dxa"/>
                  <w:vAlign w:val="center"/>
                </w:tcPr>
                <w:p w14:paraId="3C36042A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  <w:lastRenderedPageBreak/>
                    <w:t xml:space="preserve">Taking Over by the Employer upon successful Completion of </w:t>
                  </w:r>
                </w:p>
              </w:tc>
              <w:tc>
                <w:tcPr>
                  <w:tcW w:w="2552" w:type="dxa"/>
                </w:tcPr>
                <w:p w14:paraId="7F4A9B1E" w14:textId="77777777" w:rsidR="003D18E6" w:rsidRPr="00F95F58" w:rsidRDefault="003D18E6" w:rsidP="003D18E6">
                  <w:pPr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</w:p>
                <w:p w14:paraId="6C2DC242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  <w:p w14:paraId="328261A0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D18E6" w:rsidRPr="00F95F58" w14:paraId="0324BF95" w14:textId="77777777" w:rsidTr="003D18E6">
              <w:trPr>
                <w:trHeight w:val="593"/>
              </w:trPr>
              <w:tc>
                <w:tcPr>
                  <w:tcW w:w="4151" w:type="dxa"/>
                </w:tcPr>
                <w:p w14:paraId="38B45BD5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Procurement of 06 Nos. 397MVA Converter Transformers for Talcher and Kolar HVDC stations under Add-Cap 2024-29.</w:t>
                  </w:r>
                </w:p>
                <w:p w14:paraId="7A33D5B7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319AB76E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Spec. No.: </w:t>
                  </w:r>
                  <w:r w:rsidRPr="00F95F58">
                    <w:rPr>
                      <w:rFonts w:ascii="Book Antiqua" w:hAnsi="Book Antiqua"/>
                      <w:bCs/>
                      <w:color w:val="000000" w:themeColor="text1"/>
                      <w:sz w:val="22"/>
                      <w:szCs w:val="22"/>
                    </w:rPr>
                    <w:t>CC/NT/W-TR/DOM/A00/24/06359</w:t>
                  </w:r>
                </w:p>
              </w:tc>
              <w:tc>
                <w:tcPr>
                  <w:tcW w:w="2552" w:type="dxa"/>
                  <w:vAlign w:val="center"/>
                </w:tcPr>
                <w:p w14:paraId="177BCACF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24 months</w:t>
                  </w:r>
                </w:p>
                <w:p w14:paraId="0320247F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(Twenty-Four Months)</w:t>
                  </w:r>
                </w:p>
              </w:tc>
            </w:tr>
          </w:tbl>
          <w:p w14:paraId="5CA63329" w14:textId="05C325CC" w:rsidR="003D18E6" w:rsidRPr="00F95F58" w:rsidRDefault="003D18E6" w:rsidP="003D18E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  <w:lang w:bidi="hi-IN"/>
              </w:rPr>
            </w:pPr>
          </w:p>
        </w:tc>
        <w:tc>
          <w:tcPr>
            <w:tcW w:w="7088" w:type="dxa"/>
          </w:tcPr>
          <w:p w14:paraId="1072F63E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snapToGrid w:val="0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lastRenderedPageBreak/>
              <w:t>Supplementing Sub-Clause GCC 1.1(e) &amp; 1.1 (</w:t>
            </w:r>
            <w:proofErr w:type="spellStart"/>
            <w:r w:rsidRPr="00F95F58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ee</w:t>
            </w:r>
            <w:proofErr w:type="spellEnd"/>
            <w:r w:rsidRPr="00F95F58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  <w:p w14:paraId="255D66A5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0B378250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The Time for Completion shall be as under:</w:t>
            </w:r>
          </w:p>
          <w:p w14:paraId="6B8EFDA5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tbl>
            <w:tblPr>
              <w:tblW w:w="67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3"/>
              <w:gridCol w:w="2410"/>
            </w:tblGrid>
            <w:tr w:rsidR="003D18E6" w:rsidRPr="00F95F58" w14:paraId="27F863E0" w14:textId="77777777" w:rsidTr="003D18E6">
              <w:tc>
                <w:tcPr>
                  <w:tcW w:w="4293" w:type="dxa"/>
                </w:tcPr>
                <w:p w14:paraId="67A580D3" w14:textId="77777777" w:rsidR="003D18E6" w:rsidRPr="007E0F49" w:rsidRDefault="003D18E6" w:rsidP="003D18E6">
                  <w:pPr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7E0F49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410" w:type="dxa"/>
                </w:tcPr>
                <w:p w14:paraId="534C0F6B" w14:textId="77777777" w:rsidR="003D18E6" w:rsidRPr="007E0F49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7E0F49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Duration in Months from the date of </w:t>
                  </w:r>
                  <w:r w:rsidRPr="007E0F49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lastRenderedPageBreak/>
                    <w:t>Notification of Award</w:t>
                  </w:r>
                </w:p>
              </w:tc>
            </w:tr>
            <w:tr w:rsidR="003D18E6" w:rsidRPr="00F95F58" w14:paraId="04F80F78" w14:textId="77777777" w:rsidTr="003D18E6">
              <w:trPr>
                <w:trHeight w:val="719"/>
              </w:trPr>
              <w:tc>
                <w:tcPr>
                  <w:tcW w:w="4293" w:type="dxa"/>
                  <w:vAlign w:val="center"/>
                </w:tcPr>
                <w:p w14:paraId="7F1C4058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  <w:lastRenderedPageBreak/>
                    <w:t xml:space="preserve">Taking Over by the Employer upon successful Completion of </w:t>
                  </w:r>
                </w:p>
              </w:tc>
              <w:tc>
                <w:tcPr>
                  <w:tcW w:w="2410" w:type="dxa"/>
                </w:tcPr>
                <w:p w14:paraId="79DD641B" w14:textId="77777777" w:rsidR="003D18E6" w:rsidRPr="00F95F58" w:rsidRDefault="003D18E6" w:rsidP="003D18E6">
                  <w:pPr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</w:p>
                <w:p w14:paraId="3D564EA1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  <w:p w14:paraId="331342D7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D18E6" w:rsidRPr="00F95F58" w14:paraId="574A1A23" w14:textId="77777777" w:rsidTr="003D18E6">
              <w:trPr>
                <w:trHeight w:val="593"/>
              </w:trPr>
              <w:tc>
                <w:tcPr>
                  <w:tcW w:w="4293" w:type="dxa"/>
                </w:tcPr>
                <w:p w14:paraId="3B762E82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Procurement of 06 Nos. 397MVA Converter Transformers for Talcher and Kolar HVDC stations under Add-Cap 2024-29.</w:t>
                  </w:r>
                </w:p>
                <w:p w14:paraId="3FE308BE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03D340DC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Spec. No.: </w:t>
                  </w:r>
                  <w:r w:rsidRPr="00F95F58">
                    <w:rPr>
                      <w:rFonts w:ascii="Book Antiqua" w:hAnsi="Book Antiqua"/>
                      <w:bCs/>
                      <w:color w:val="000000" w:themeColor="text1"/>
                      <w:sz w:val="22"/>
                      <w:szCs w:val="22"/>
                    </w:rPr>
                    <w:t>CC/NT/W-TR/DOM/A00/24/06359</w:t>
                  </w:r>
                </w:p>
              </w:tc>
              <w:tc>
                <w:tcPr>
                  <w:tcW w:w="2410" w:type="dxa"/>
                  <w:vAlign w:val="center"/>
                </w:tcPr>
                <w:p w14:paraId="79374303" w14:textId="77777777" w:rsidR="007E0F49" w:rsidRPr="007E0F49" w:rsidRDefault="007E0F49" w:rsidP="007E0F49">
                  <w:pPr>
                    <w:jc w:val="center"/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  <w:lang w:val="en-GB"/>
                    </w:rPr>
                  </w:pPr>
                  <w:r w:rsidRPr="007E0F49"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  <w:lang w:val="en-GB"/>
                    </w:rPr>
                    <w:t>30 months</w:t>
                  </w:r>
                </w:p>
                <w:p w14:paraId="7B0704A5" w14:textId="5812D348" w:rsidR="003D18E6" w:rsidRPr="00F95F58" w:rsidRDefault="007E0F49" w:rsidP="007E0F49">
                  <w:pPr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7E0F49"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  <w:lang w:val="en-GB"/>
                    </w:rPr>
                    <w:t>(Thirty Months)</w:t>
                  </w:r>
                </w:p>
              </w:tc>
            </w:tr>
          </w:tbl>
          <w:p w14:paraId="6F05A31A" w14:textId="77777777" w:rsidR="003D18E6" w:rsidRPr="00F95F58" w:rsidRDefault="003D18E6" w:rsidP="003D18E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  <w:lang w:bidi="hi-IN"/>
              </w:rPr>
            </w:pPr>
          </w:p>
        </w:tc>
      </w:tr>
      <w:bookmarkEnd w:id="0"/>
      <w:tr w:rsidR="003D18E6" w:rsidRPr="00F95F58" w14:paraId="4D9D88D5" w14:textId="77777777" w:rsidTr="003D18E6">
        <w:tc>
          <w:tcPr>
            <w:tcW w:w="553" w:type="dxa"/>
          </w:tcPr>
          <w:p w14:paraId="15CA3EAB" w14:textId="77777777" w:rsidR="003D18E6" w:rsidRPr="00F95F58" w:rsidRDefault="003D18E6" w:rsidP="003D18E6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</w:tcPr>
          <w:p w14:paraId="6ED5E249" w14:textId="56EAE490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GCC 21.1</w:t>
            </w:r>
            <w:r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 xml:space="preserve">, </w:t>
            </w:r>
            <w:r w:rsidRPr="008406C6">
              <w:rPr>
                <w:rFonts w:ascii="Book Antiqua" w:hAnsi="Book Antiqua" w:cs="Arial"/>
                <w:color w:val="000000"/>
                <w:sz w:val="22"/>
                <w:szCs w:val="22"/>
              </w:rPr>
              <w:t>SCC, Section-V,</w:t>
            </w:r>
            <w:r w:rsidRPr="008406C6">
              <w:rPr>
                <w:rFonts w:ascii="Book Antiqua" w:hAnsi="Book Antiqua" w:cs="Calibri"/>
                <w:color w:val="000000"/>
                <w:sz w:val="22"/>
                <w:szCs w:val="22"/>
              </w:rPr>
              <w:t xml:space="preserve"> Vol.-1</w:t>
            </w:r>
          </w:p>
          <w:p w14:paraId="31F82D35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18EB2A3D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10C033CA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388F86C1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753160B1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02576A8E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6E9F6DA0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753D7B20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52A97009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493BFB63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1D27D0F2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1B878E70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3A700CD8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0AD2EFC7" w14:textId="54711AA3" w:rsidR="003D18E6" w:rsidRPr="00F95F58" w:rsidRDefault="003D18E6" w:rsidP="003D18E6">
            <w:pPr>
              <w:rPr>
                <w:rFonts w:ascii="Book Antiqua" w:hAnsi="Book Antiqua" w:cs="Calibri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087" w:type="dxa"/>
          </w:tcPr>
          <w:p w14:paraId="77A9901C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Supplementing the Clause GCC 21.1 with the following:</w:t>
            </w:r>
          </w:p>
          <w:p w14:paraId="3F0A739D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0F02282D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The Time for Completion shall be as under:</w:t>
            </w:r>
          </w:p>
          <w:p w14:paraId="60CC0D87" w14:textId="77777777" w:rsidR="003D18E6" w:rsidRPr="00F95F58" w:rsidRDefault="003D18E6" w:rsidP="003D18E6">
            <w:pPr>
              <w:jc w:val="both"/>
              <w:rPr>
                <w:rFonts w:ascii="Book Antiqua" w:eastAsia="MS Mincho" w:hAnsi="Book Antiqua" w:cs="Arial"/>
                <w:color w:val="000000" w:themeColor="text1"/>
                <w:sz w:val="22"/>
                <w:szCs w:val="22"/>
              </w:rPr>
            </w:pPr>
          </w:p>
          <w:tbl>
            <w:tblPr>
              <w:tblW w:w="67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7"/>
              <w:gridCol w:w="3624"/>
              <w:gridCol w:w="2552"/>
            </w:tblGrid>
            <w:tr w:rsidR="003D18E6" w:rsidRPr="00F95F58" w14:paraId="737C6B01" w14:textId="77777777" w:rsidTr="003D18E6">
              <w:trPr>
                <w:tblHeader/>
              </w:trPr>
              <w:tc>
                <w:tcPr>
                  <w:tcW w:w="527" w:type="dxa"/>
                </w:tcPr>
                <w:p w14:paraId="0F2FE351" w14:textId="77777777" w:rsidR="003D18E6" w:rsidRPr="00F95F58" w:rsidRDefault="003D18E6" w:rsidP="003D18E6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3624" w:type="dxa"/>
                </w:tcPr>
                <w:p w14:paraId="3B3043C9" w14:textId="77777777" w:rsidR="003D18E6" w:rsidRPr="00F95F58" w:rsidRDefault="003D18E6" w:rsidP="003D18E6">
                  <w:pPr>
                    <w:jc w:val="both"/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  <w:t>Activities</w:t>
                  </w:r>
                </w:p>
              </w:tc>
              <w:tc>
                <w:tcPr>
                  <w:tcW w:w="2552" w:type="dxa"/>
                </w:tcPr>
                <w:p w14:paraId="45A55A0C" w14:textId="77777777" w:rsidR="003D18E6" w:rsidRPr="00F95F58" w:rsidRDefault="003D18E6" w:rsidP="003D18E6">
                  <w:pPr>
                    <w:ind w:right="-52"/>
                    <w:jc w:val="both"/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  <w:t>Duration in months from the effective date of NOA</w:t>
                  </w:r>
                </w:p>
              </w:tc>
            </w:tr>
            <w:tr w:rsidR="003D18E6" w:rsidRPr="00F95F58" w14:paraId="137C3FB9" w14:textId="77777777" w:rsidTr="003D18E6">
              <w:trPr>
                <w:trHeight w:val="458"/>
              </w:trPr>
              <w:tc>
                <w:tcPr>
                  <w:tcW w:w="527" w:type="dxa"/>
                </w:tcPr>
                <w:p w14:paraId="0721EDBE" w14:textId="77777777" w:rsidR="003D18E6" w:rsidRPr="00F95F58" w:rsidRDefault="003D18E6" w:rsidP="003D18E6">
                  <w:pPr>
                    <w:jc w:val="both"/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  <w:p w14:paraId="3BAA468C" w14:textId="77777777" w:rsidR="003D18E6" w:rsidRPr="00F95F58" w:rsidRDefault="003D18E6" w:rsidP="003D18E6">
                  <w:pPr>
                    <w:jc w:val="both"/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  <w:t>1.</w:t>
                  </w:r>
                </w:p>
                <w:p w14:paraId="0E614F5D" w14:textId="77777777" w:rsidR="003D18E6" w:rsidRPr="00F95F58" w:rsidRDefault="003D18E6" w:rsidP="003D18E6">
                  <w:pPr>
                    <w:jc w:val="both"/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3624" w:type="dxa"/>
                </w:tcPr>
                <w:p w14:paraId="462E68D8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Procurement of 06 Nos. 397MVA Converter Transformers for Talcher and Kolar HVDC stations under Add-Cap 2024-29.</w:t>
                  </w:r>
                </w:p>
                <w:p w14:paraId="7D78F9EF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2519535E" w14:textId="77777777" w:rsidR="003D18E6" w:rsidRPr="00F95F58" w:rsidRDefault="003D18E6" w:rsidP="003D18E6">
                  <w:pPr>
                    <w:tabs>
                      <w:tab w:val="left" w:pos="49"/>
                    </w:tabs>
                    <w:jc w:val="both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Spec. No.: </w:t>
                  </w:r>
                  <w:r w:rsidRPr="00F95F58">
                    <w:rPr>
                      <w:rFonts w:ascii="Book Antiqua" w:hAnsi="Book Antiqua"/>
                      <w:bCs/>
                      <w:color w:val="000000" w:themeColor="text1"/>
                      <w:sz w:val="22"/>
                      <w:szCs w:val="22"/>
                    </w:rPr>
                    <w:t>CC/NT/W-TR/DOM/A00/24/06359</w:t>
                  </w:r>
                </w:p>
              </w:tc>
              <w:tc>
                <w:tcPr>
                  <w:tcW w:w="2552" w:type="dxa"/>
                  <w:vAlign w:val="center"/>
                </w:tcPr>
                <w:p w14:paraId="579FF545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24 months</w:t>
                  </w:r>
                </w:p>
                <w:p w14:paraId="2E9133C8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(Twenty-Four Months)</w:t>
                  </w:r>
                </w:p>
              </w:tc>
            </w:tr>
          </w:tbl>
          <w:p w14:paraId="59456DF9" w14:textId="69B83227" w:rsidR="003D18E6" w:rsidRPr="00F95F58" w:rsidRDefault="003D18E6" w:rsidP="003D18E6">
            <w:pPr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088" w:type="dxa"/>
          </w:tcPr>
          <w:p w14:paraId="50D995A4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b/>
                <w:bCs/>
                <w:color w:val="000000" w:themeColor="text1"/>
                <w:sz w:val="22"/>
                <w:szCs w:val="22"/>
              </w:rPr>
              <w:t>Supplementing the Clause GCC 21.1 with the following:</w:t>
            </w:r>
          </w:p>
          <w:p w14:paraId="464EA81E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</w:p>
          <w:p w14:paraId="5294642F" w14:textId="77777777" w:rsidR="003D18E6" w:rsidRPr="00F95F58" w:rsidRDefault="003D18E6" w:rsidP="003D18E6">
            <w:pPr>
              <w:jc w:val="both"/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>The Time for Completion shall be as under:</w:t>
            </w:r>
          </w:p>
          <w:p w14:paraId="21D43E63" w14:textId="77777777" w:rsidR="003D18E6" w:rsidRPr="00F95F58" w:rsidRDefault="003D18E6" w:rsidP="003D18E6">
            <w:pPr>
              <w:jc w:val="both"/>
              <w:rPr>
                <w:rFonts w:ascii="Book Antiqua" w:eastAsia="MS Mincho" w:hAnsi="Book Antiqua" w:cs="Arial"/>
                <w:color w:val="000000" w:themeColor="text1"/>
                <w:sz w:val="22"/>
                <w:szCs w:val="22"/>
              </w:rPr>
            </w:pPr>
          </w:p>
          <w:tbl>
            <w:tblPr>
              <w:tblW w:w="65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7"/>
              <w:gridCol w:w="3766"/>
              <w:gridCol w:w="2268"/>
            </w:tblGrid>
            <w:tr w:rsidR="003D18E6" w:rsidRPr="00F95F58" w14:paraId="079A55AD" w14:textId="77777777" w:rsidTr="003D18E6">
              <w:trPr>
                <w:tblHeader/>
              </w:trPr>
              <w:tc>
                <w:tcPr>
                  <w:tcW w:w="527" w:type="dxa"/>
                </w:tcPr>
                <w:p w14:paraId="666A113D" w14:textId="77777777" w:rsidR="003D18E6" w:rsidRPr="00F95F58" w:rsidRDefault="003D18E6" w:rsidP="003D18E6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3766" w:type="dxa"/>
                </w:tcPr>
                <w:p w14:paraId="0E24309F" w14:textId="77777777" w:rsidR="003D18E6" w:rsidRPr="00F95F58" w:rsidRDefault="003D18E6" w:rsidP="003D18E6">
                  <w:pPr>
                    <w:jc w:val="both"/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  <w:t>Activities</w:t>
                  </w:r>
                </w:p>
              </w:tc>
              <w:tc>
                <w:tcPr>
                  <w:tcW w:w="2268" w:type="dxa"/>
                </w:tcPr>
                <w:p w14:paraId="1D6A06FA" w14:textId="35BA0051" w:rsidR="003D18E6" w:rsidRPr="00F95F58" w:rsidRDefault="007E0F49" w:rsidP="003D18E6">
                  <w:pPr>
                    <w:ind w:right="-52"/>
                    <w:jc w:val="both"/>
                    <w:rPr>
                      <w:rFonts w:ascii="Book Antiqua" w:eastAsia="MS Mincho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7E0F49"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3D18E6" w:rsidRPr="00F95F58" w14:paraId="12227D05" w14:textId="77777777" w:rsidTr="003D18E6">
              <w:trPr>
                <w:trHeight w:val="458"/>
              </w:trPr>
              <w:tc>
                <w:tcPr>
                  <w:tcW w:w="527" w:type="dxa"/>
                </w:tcPr>
                <w:p w14:paraId="46D591CF" w14:textId="77777777" w:rsidR="003D18E6" w:rsidRPr="00F95F58" w:rsidRDefault="003D18E6" w:rsidP="003D18E6">
                  <w:pPr>
                    <w:jc w:val="both"/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  <w:p w14:paraId="0A478260" w14:textId="77777777" w:rsidR="003D18E6" w:rsidRPr="00F95F58" w:rsidRDefault="003D18E6" w:rsidP="003D18E6">
                  <w:pPr>
                    <w:jc w:val="both"/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  <w:t>1.</w:t>
                  </w:r>
                </w:p>
                <w:p w14:paraId="74615DFC" w14:textId="77777777" w:rsidR="003D18E6" w:rsidRPr="00F95F58" w:rsidRDefault="003D18E6" w:rsidP="003D18E6">
                  <w:pPr>
                    <w:jc w:val="both"/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3766" w:type="dxa"/>
                </w:tcPr>
                <w:p w14:paraId="565F86D4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Procurement of 06 Nos. 397MVA Converter Transformers for Talcher and Kolar HVDC stations under Add-Cap 2024-29.</w:t>
                  </w:r>
                </w:p>
                <w:p w14:paraId="29C45DA4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6D492242" w14:textId="77777777" w:rsidR="003D18E6" w:rsidRPr="00F95F58" w:rsidRDefault="003D18E6" w:rsidP="003D18E6">
                  <w:pPr>
                    <w:tabs>
                      <w:tab w:val="left" w:pos="49"/>
                    </w:tabs>
                    <w:jc w:val="both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Spec. No.: </w:t>
                  </w:r>
                  <w:r w:rsidRPr="00F95F58">
                    <w:rPr>
                      <w:rFonts w:ascii="Book Antiqua" w:hAnsi="Book Antiqua"/>
                      <w:bCs/>
                      <w:color w:val="000000" w:themeColor="text1"/>
                      <w:sz w:val="22"/>
                      <w:szCs w:val="22"/>
                    </w:rPr>
                    <w:t>CC/NT/W-TR/DOM/A00/24/06359</w:t>
                  </w:r>
                </w:p>
              </w:tc>
              <w:tc>
                <w:tcPr>
                  <w:tcW w:w="2268" w:type="dxa"/>
                  <w:vAlign w:val="center"/>
                </w:tcPr>
                <w:p w14:paraId="485DC34A" w14:textId="77777777" w:rsidR="007E0F49" w:rsidRPr="007E0F49" w:rsidRDefault="007E0F49" w:rsidP="007E0F49">
                  <w:pPr>
                    <w:jc w:val="center"/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  <w:lang w:val="en-GB"/>
                    </w:rPr>
                  </w:pPr>
                  <w:r w:rsidRPr="007E0F49"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  <w:lang w:val="en-GB"/>
                    </w:rPr>
                    <w:t>30 months</w:t>
                  </w:r>
                </w:p>
                <w:p w14:paraId="02550160" w14:textId="5019CF70" w:rsidR="003D18E6" w:rsidRPr="00F95F58" w:rsidRDefault="007E0F49" w:rsidP="007E0F49">
                  <w:pPr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7E0F49">
                    <w:rPr>
                      <w:rFonts w:ascii="Book Antiqua" w:hAnsi="Book Antiqua" w:cs="Arial"/>
                      <w:b/>
                      <w:color w:val="000000"/>
                      <w:sz w:val="22"/>
                      <w:szCs w:val="22"/>
                      <w:lang w:val="en-GB"/>
                    </w:rPr>
                    <w:t>(Thirty Months)</w:t>
                  </w:r>
                </w:p>
              </w:tc>
            </w:tr>
          </w:tbl>
          <w:p w14:paraId="5798CAA3" w14:textId="6C9CC119" w:rsidR="003D18E6" w:rsidRPr="00F95F58" w:rsidRDefault="003D18E6" w:rsidP="003D18E6">
            <w:pPr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</w:p>
        </w:tc>
      </w:tr>
      <w:tr w:rsidR="003D18E6" w:rsidRPr="00F95F58" w14:paraId="3483F27B" w14:textId="77777777" w:rsidTr="003D18E6">
        <w:trPr>
          <w:trHeight w:val="1381"/>
        </w:trPr>
        <w:tc>
          <w:tcPr>
            <w:tcW w:w="553" w:type="dxa"/>
          </w:tcPr>
          <w:p w14:paraId="0B7A200D" w14:textId="77777777" w:rsidR="003D18E6" w:rsidRPr="008406C6" w:rsidRDefault="003D18E6" w:rsidP="003D18E6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</w:tcPr>
          <w:p w14:paraId="672C4466" w14:textId="3343D905" w:rsidR="003D18E6" w:rsidRPr="008406C6" w:rsidRDefault="003D18E6" w:rsidP="003D18E6">
            <w:pPr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  <w:r w:rsidRPr="008406C6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First para, Appendix-4 (TIME SCHEDULE), Section-VI, Vol.-1</w:t>
            </w:r>
          </w:p>
        </w:tc>
        <w:tc>
          <w:tcPr>
            <w:tcW w:w="7087" w:type="dxa"/>
          </w:tcPr>
          <w:p w14:paraId="4CEFFEE2" w14:textId="77777777" w:rsidR="003D18E6" w:rsidRPr="00F95F58" w:rsidRDefault="003D18E6" w:rsidP="003D18E6">
            <w:pPr>
              <w:jc w:val="both"/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  <w:t>1.</w:t>
            </w:r>
            <w:r w:rsidRPr="00F95F58"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  <w:tab/>
              <w:t>The Project Completion Schedule shall be as follows:</w:t>
            </w:r>
          </w:p>
          <w:p w14:paraId="2E12067C" w14:textId="77777777" w:rsidR="003D18E6" w:rsidRPr="00F95F58" w:rsidRDefault="003D18E6" w:rsidP="003D18E6">
            <w:pPr>
              <w:jc w:val="both"/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</w:pPr>
          </w:p>
          <w:tbl>
            <w:tblPr>
              <w:tblW w:w="6663" w:type="dxa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11"/>
              <w:gridCol w:w="2552"/>
            </w:tblGrid>
            <w:tr w:rsidR="003D18E6" w:rsidRPr="00F95F58" w14:paraId="5C8A306C" w14:textId="77777777" w:rsidTr="007E0F49">
              <w:tc>
                <w:tcPr>
                  <w:tcW w:w="4111" w:type="dxa"/>
                </w:tcPr>
                <w:p w14:paraId="048F897C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552" w:type="dxa"/>
                </w:tcPr>
                <w:p w14:paraId="119A03A3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3D18E6" w:rsidRPr="00F95F58" w14:paraId="66C625F1" w14:textId="77777777" w:rsidTr="007E0F49">
              <w:trPr>
                <w:trHeight w:val="719"/>
              </w:trPr>
              <w:tc>
                <w:tcPr>
                  <w:tcW w:w="4111" w:type="dxa"/>
                  <w:vAlign w:val="center"/>
                </w:tcPr>
                <w:p w14:paraId="3C707F85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  <w:t>Taking Over by the Employer upon successful Completion of:</w:t>
                  </w:r>
                </w:p>
              </w:tc>
              <w:tc>
                <w:tcPr>
                  <w:tcW w:w="2552" w:type="dxa"/>
                </w:tcPr>
                <w:p w14:paraId="42D8D474" w14:textId="77777777" w:rsidR="003D18E6" w:rsidRPr="00F95F58" w:rsidRDefault="003D18E6" w:rsidP="003D18E6">
                  <w:pPr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</w:p>
                <w:p w14:paraId="135B3664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  <w:p w14:paraId="2D426269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D18E6" w:rsidRPr="00F95F58" w14:paraId="0D39E329" w14:textId="77777777" w:rsidTr="007E0F49">
              <w:trPr>
                <w:trHeight w:val="593"/>
              </w:trPr>
              <w:tc>
                <w:tcPr>
                  <w:tcW w:w="4111" w:type="dxa"/>
                </w:tcPr>
                <w:p w14:paraId="5AAA798C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Procurement of 06 Nos. 397MVA Converter Transformers for Talcher and Kolar HVDC stations under Add-Cap 2024-29.</w:t>
                  </w:r>
                </w:p>
                <w:p w14:paraId="5905D862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504B105A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Spec. No.: </w:t>
                  </w:r>
                  <w:r w:rsidRPr="00F95F58">
                    <w:rPr>
                      <w:rFonts w:ascii="Book Antiqua" w:hAnsi="Book Antiqua"/>
                      <w:bCs/>
                      <w:color w:val="000000" w:themeColor="text1"/>
                      <w:sz w:val="22"/>
                      <w:szCs w:val="22"/>
                    </w:rPr>
                    <w:t>CC/NT/W-TR/DOM/A00/24/06359</w:t>
                  </w:r>
                </w:p>
              </w:tc>
              <w:tc>
                <w:tcPr>
                  <w:tcW w:w="2552" w:type="dxa"/>
                  <w:vAlign w:val="center"/>
                </w:tcPr>
                <w:p w14:paraId="6ABF23FC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24 months</w:t>
                  </w:r>
                </w:p>
                <w:p w14:paraId="41D46BD7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(Twenty-Four Months)</w:t>
                  </w:r>
                </w:p>
              </w:tc>
            </w:tr>
          </w:tbl>
          <w:p w14:paraId="00CC5D63" w14:textId="77777777" w:rsidR="003D18E6" w:rsidRPr="00F95F58" w:rsidRDefault="003D18E6" w:rsidP="003D18E6">
            <w:pPr>
              <w:jc w:val="both"/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</w:pPr>
          </w:p>
          <w:p w14:paraId="2848E74E" w14:textId="24ADBC69" w:rsidR="003D18E6" w:rsidRPr="00F95F58" w:rsidRDefault="003D18E6" w:rsidP="003D18E6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eastAsia="Calibri" w:hAnsi="Book Antiqua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088" w:type="dxa"/>
          </w:tcPr>
          <w:p w14:paraId="5022E4B0" w14:textId="77777777" w:rsidR="003D18E6" w:rsidRPr="00F95F58" w:rsidRDefault="003D18E6" w:rsidP="003D18E6">
            <w:pPr>
              <w:jc w:val="both"/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</w:pPr>
            <w:r w:rsidRPr="00F95F58"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  <w:t>1.</w:t>
            </w:r>
            <w:r w:rsidRPr="00F95F58"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  <w:tab/>
              <w:t>The Project Completion Schedule shall be as follows:</w:t>
            </w:r>
          </w:p>
          <w:p w14:paraId="65AC036F" w14:textId="77777777" w:rsidR="003D18E6" w:rsidRPr="00F95F58" w:rsidRDefault="003D18E6" w:rsidP="003D18E6">
            <w:pPr>
              <w:jc w:val="both"/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</w:pPr>
          </w:p>
          <w:tbl>
            <w:tblPr>
              <w:tblW w:w="6521" w:type="dxa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53"/>
              <w:gridCol w:w="2268"/>
            </w:tblGrid>
            <w:tr w:rsidR="003D18E6" w:rsidRPr="00F95F58" w14:paraId="252EBC82" w14:textId="77777777" w:rsidTr="007E0F49">
              <w:tc>
                <w:tcPr>
                  <w:tcW w:w="4253" w:type="dxa"/>
                </w:tcPr>
                <w:p w14:paraId="130CAED1" w14:textId="77777777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268" w:type="dxa"/>
                </w:tcPr>
                <w:p w14:paraId="689B3435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3D18E6" w:rsidRPr="00F95F58" w14:paraId="4BFA767A" w14:textId="77777777" w:rsidTr="007E0F49">
              <w:trPr>
                <w:trHeight w:val="719"/>
              </w:trPr>
              <w:tc>
                <w:tcPr>
                  <w:tcW w:w="4253" w:type="dxa"/>
                  <w:vAlign w:val="center"/>
                </w:tcPr>
                <w:p w14:paraId="0D02863F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eastAsia="MS Mincho" w:hAnsi="Book Antiqua" w:cs="Arial"/>
                      <w:color w:val="000000" w:themeColor="text1"/>
                      <w:sz w:val="22"/>
                      <w:szCs w:val="22"/>
                    </w:rPr>
                    <w:t>Taking Over by the Employer upon successful Completion of:</w:t>
                  </w:r>
                </w:p>
              </w:tc>
              <w:tc>
                <w:tcPr>
                  <w:tcW w:w="2268" w:type="dxa"/>
                </w:tcPr>
                <w:p w14:paraId="34E4C926" w14:textId="77777777" w:rsidR="003D18E6" w:rsidRPr="00F95F58" w:rsidRDefault="003D18E6" w:rsidP="003D18E6">
                  <w:pPr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</w:p>
                <w:p w14:paraId="48057B5D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  <w:p w14:paraId="155A8058" w14:textId="77777777" w:rsidR="003D18E6" w:rsidRPr="00F95F58" w:rsidRDefault="003D18E6" w:rsidP="003D18E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3D18E6" w:rsidRPr="00F95F58" w14:paraId="28E4059D" w14:textId="77777777" w:rsidTr="007E0F49">
              <w:trPr>
                <w:trHeight w:val="593"/>
              </w:trPr>
              <w:tc>
                <w:tcPr>
                  <w:tcW w:w="4253" w:type="dxa"/>
                </w:tcPr>
                <w:p w14:paraId="629FFD3C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  <w:t>Procurement of 06 Nos. 397MVA Converter Transformers for Talcher and Kolar HVDC stations under Add-Cap 2024-29.</w:t>
                  </w:r>
                </w:p>
                <w:p w14:paraId="2EC2DB9D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  <w:p w14:paraId="046FD055" w14:textId="77777777" w:rsidR="003D18E6" w:rsidRPr="00F95F58" w:rsidRDefault="003D18E6" w:rsidP="003D18E6">
                  <w:pPr>
                    <w:jc w:val="both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</w:rPr>
                  </w:pPr>
                  <w:r w:rsidRPr="00F95F58">
                    <w:rPr>
                      <w:rFonts w:ascii="Book Antiqua" w:eastAsia="MS Mincho" w:hAnsi="Book Antiqua" w:cs="Arial"/>
                      <w:bCs/>
                      <w:color w:val="000000" w:themeColor="text1"/>
                      <w:sz w:val="22"/>
                      <w:szCs w:val="22"/>
                    </w:rPr>
                    <w:t xml:space="preserve">Spec. No.: </w:t>
                  </w:r>
                  <w:r w:rsidRPr="00F95F58">
                    <w:rPr>
                      <w:rFonts w:ascii="Book Antiqua" w:hAnsi="Book Antiqua"/>
                      <w:bCs/>
                      <w:color w:val="000000" w:themeColor="text1"/>
                      <w:sz w:val="22"/>
                      <w:szCs w:val="22"/>
                    </w:rPr>
                    <w:t>CC/NT/W-TR/DOM/A00/24/06359</w:t>
                  </w:r>
                </w:p>
              </w:tc>
              <w:tc>
                <w:tcPr>
                  <w:tcW w:w="2268" w:type="dxa"/>
                  <w:vAlign w:val="center"/>
                </w:tcPr>
                <w:p w14:paraId="50980C7E" w14:textId="25B5F691" w:rsidR="003D18E6" w:rsidRPr="00F95F58" w:rsidRDefault="007E0F49" w:rsidP="003D18E6">
                  <w:pPr>
                    <w:jc w:val="center"/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30</w:t>
                  </w:r>
                  <w:r w:rsidR="003D18E6"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 xml:space="preserve"> months</w:t>
                  </w:r>
                </w:p>
                <w:p w14:paraId="74241FC7" w14:textId="5B8C3DE2" w:rsidR="003D18E6" w:rsidRPr="00F95F58" w:rsidRDefault="003D18E6" w:rsidP="003D18E6">
                  <w:pPr>
                    <w:jc w:val="center"/>
                    <w:rPr>
                      <w:rFonts w:ascii="Book Antiqua" w:hAnsi="Book Antiqua" w:cs="Arial"/>
                      <w:color w:val="000000" w:themeColor="text1"/>
                      <w:sz w:val="22"/>
                      <w:szCs w:val="22"/>
                      <w:lang w:val="en-GB"/>
                    </w:rPr>
                  </w:pP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(T</w:t>
                  </w:r>
                  <w:r w:rsidR="007E0F49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 xml:space="preserve">hirty </w:t>
                  </w:r>
                  <w:r w:rsidRPr="00F95F58">
                    <w:rPr>
                      <w:rFonts w:ascii="Book Antiqua" w:hAnsi="Book Antiqua" w:cs="Arial"/>
                      <w:b/>
                      <w:color w:val="000000" w:themeColor="text1"/>
                      <w:sz w:val="22"/>
                      <w:szCs w:val="22"/>
                      <w:lang w:val="en-GB"/>
                    </w:rPr>
                    <w:t>Months)</w:t>
                  </w:r>
                </w:p>
              </w:tc>
            </w:tr>
          </w:tbl>
          <w:p w14:paraId="4EB8164D" w14:textId="77777777" w:rsidR="003D18E6" w:rsidRPr="00F95F58" w:rsidRDefault="003D18E6" w:rsidP="003D18E6">
            <w:pPr>
              <w:jc w:val="both"/>
              <w:rPr>
                <w:rFonts w:ascii="Book Antiqua" w:eastAsia="MS Mincho" w:hAnsi="Book Antiqua"/>
                <w:color w:val="000000" w:themeColor="text1"/>
                <w:sz w:val="22"/>
                <w:szCs w:val="22"/>
              </w:rPr>
            </w:pPr>
          </w:p>
          <w:p w14:paraId="0FDE648B" w14:textId="2BB05AEF" w:rsidR="003D18E6" w:rsidRPr="00F95F58" w:rsidRDefault="003D18E6" w:rsidP="003D18E6">
            <w:pPr>
              <w:jc w:val="both"/>
              <w:rPr>
                <w:rFonts w:ascii="Book Antiqua" w:hAnsi="Book Antiqua" w:cs="Calibri"/>
                <w:b/>
                <w:bCs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F95F58" w:rsidRPr="00F95F58" w14:paraId="2D470DD3" w14:textId="77777777" w:rsidTr="009859F3">
        <w:trPr>
          <w:trHeight w:val="558"/>
        </w:trPr>
        <w:tc>
          <w:tcPr>
            <w:tcW w:w="553" w:type="dxa"/>
          </w:tcPr>
          <w:p w14:paraId="0E185196" w14:textId="77777777" w:rsidR="00EC0E69" w:rsidRPr="00F95F58" w:rsidRDefault="00EC0E69" w:rsidP="0079489A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</w:tcPr>
          <w:p w14:paraId="55FEABC0" w14:textId="5ED29238" w:rsidR="00EC0E69" w:rsidRPr="007D251B" w:rsidRDefault="008406C6" w:rsidP="0079489A">
            <w:pPr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  <w:r w:rsidRPr="007D251B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Annexure-A(BDS), Vol</w:t>
            </w:r>
            <w:r w:rsidR="00A95EB6" w:rsidRPr="007D251B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.-1</w:t>
            </w:r>
          </w:p>
        </w:tc>
        <w:tc>
          <w:tcPr>
            <w:tcW w:w="14175" w:type="dxa"/>
            <w:gridSpan w:val="2"/>
          </w:tcPr>
          <w:p w14:paraId="47C9F91A" w14:textId="52EFF004" w:rsidR="00EC0E69" w:rsidRPr="007D251B" w:rsidRDefault="00EC0E69" w:rsidP="0079489A">
            <w:pPr>
              <w:jc w:val="both"/>
              <w:rPr>
                <w:rFonts w:ascii="Book Antiqua" w:hAnsi="Book Antiqua" w:cs="Calibri"/>
                <w:b/>
                <w:bCs/>
                <w:snapToGrid w:val="0"/>
                <w:color w:val="000000" w:themeColor="text1"/>
                <w:sz w:val="22"/>
                <w:szCs w:val="22"/>
              </w:rPr>
            </w:pPr>
            <w:r w:rsidRPr="007D251B">
              <w:rPr>
                <w:rFonts w:ascii="Book Antiqua" w:hAnsi="Book Antiqua" w:cs="Calibri"/>
                <w:b/>
                <w:bCs/>
                <w:snapToGrid w:val="0"/>
                <w:color w:val="000000" w:themeColor="text1"/>
                <w:sz w:val="22"/>
                <w:szCs w:val="22"/>
              </w:rPr>
              <w:t>In view of the above</w:t>
            </w:r>
            <w:r w:rsidR="007A3CEF" w:rsidRPr="007D251B">
              <w:rPr>
                <w:rFonts w:ascii="Book Antiqua" w:hAnsi="Book Antiqua" w:cs="Calibri"/>
                <w:b/>
                <w:bCs/>
                <w:snapToGrid w:val="0"/>
                <w:color w:val="000000" w:themeColor="text1"/>
                <w:sz w:val="22"/>
                <w:szCs w:val="22"/>
              </w:rPr>
              <w:t xml:space="preserve"> (Sl. No. 2)</w:t>
            </w:r>
            <w:r w:rsidRPr="007D251B">
              <w:rPr>
                <w:rFonts w:ascii="Book Antiqua" w:hAnsi="Book Antiqua" w:cs="Calibri"/>
                <w:b/>
                <w:bCs/>
                <w:snapToGrid w:val="0"/>
                <w:color w:val="000000" w:themeColor="text1"/>
                <w:sz w:val="22"/>
                <w:szCs w:val="22"/>
              </w:rPr>
              <w:t>, revised Annexure-A(BDS) attached herewith.</w:t>
            </w:r>
          </w:p>
        </w:tc>
      </w:tr>
      <w:tr w:rsidR="003D18E6" w:rsidRPr="00F95F58" w14:paraId="77B47402" w14:textId="77777777" w:rsidTr="0085454C">
        <w:trPr>
          <w:trHeight w:val="2324"/>
        </w:trPr>
        <w:tc>
          <w:tcPr>
            <w:tcW w:w="553" w:type="dxa"/>
          </w:tcPr>
          <w:p w14:paraId="2313D91A" w14:textId="77777777" w:rsidR="003D18E6" w:rsidRPr="00F95F58" w:rsidRDefault="003D18E6" w:rsidP="0079489A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</w:tcPr>
          <w:p w14:paraId="4B7C9196" w14:textId="3A575B38" w:rsidR="003D18E6" w:rsidRPr="007D251B" w:rsidRDefault="003D18E6" w:rsidP="0079489A">
            <w:pPr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  <w:r w:rsidRPr="007D251B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First Envelope Bid Form &amp;</w:t>
            </w:r>
            <w:r w:rsidR="00D55432" w:rsidRPr="007D251B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 xml:space="preserve"> </w:t>
            </w:r>
            <w:r w:rsidRPr="007D251B"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  <w:t>Attachment, Volume-3</w:t>
            </w:r>
          </w:p>
        </w:tc>
        <w:tc>
          <w:tcPr>
            <w:tcW w:w="14175" w:type="dxa"/>
            <w:gridSpan w:val="2"/>
          </w:tcPr>
          <w:p w14:paraId="21AEFB21" w14:textId="50144724" w:rsidR="003D18E6" w:rsidRPr="007D251B" w:rsidRDefault="00107124" w:rsidP="0079489A">
            <w:pPr>
              <w:tabs>
                <w:tab w:val="right" w:pos="7254"/>
              </w:tabs>
              <w:spacing w:before="180" w:after="180"/>
              <w:jc w:val="both"/>
              <w:rPr>
                <w:rFonts w:ascii="Book Antiqua" w:hAnsi="Book Antiqua" w:cs="Calibri"/>
                <w:color w:val="000000" w:themeColor="text1"/>
                <w:sz w:val="22"/>
                <w:szCs w:val="22"/>
              </w:rPr>
            </w:pPr>
            <w:r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In view of the above, </w:t>
            </w:r>
            <w:r w:rsidR="00DE0E4F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existing MS excel file </w:t>
            </w:r>
            <w:r w:rsidR="00D55432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(namely </w:t>
            </w:r>
            <w:r w:rsidR="007D251B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‘</w:t>
            </w:r>
            <w:r w:rsidR="001039B4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First Envelope and Bid Forms</w:t>
            </w:r>
            <w:r w:rsidR="007D251B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’)</w:t>
            </w:r>
            <w:r w:rsidR="001039B4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 </w:t>
            </w:r>
            <w:r w:rsidR="00DE0E4F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contain</w:t>
            </w:r>
            <w:r w:rsidR="00F85D2D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ing</w:t>
            </w:r>
            <w:r w:rsidR="00DE0E4F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 1</w:t>
            </w:r>
            <w:r w:rsidR="00DE0E4F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  <w:vertAlign w:val="superscript"/>
              </w:rPr>
              <w:t>st</w:t>
            </w:r>
            <w:r w:rsidR="00DE0E4F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 Envelope Bid </w:t>
            </w:r>
            <w:r w:rsidR="00690587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form </w:t>
            </w:r>
            <w:r w:rsidR="00DE0E4F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&amp; </w:t>
            </w:r>
            <w:r w:rsidR="00690587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A</w:t>
            </w:r>
            <w:r w:rsidR="00DE0E4F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ttachments </w:t>
            </w:r>
            <w:r w:rsidR="00F85D2D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is stand </w:t>
            </w:r>
            <w:r w:rsidR="00690587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replaced with </w:t>
            </w:r>
            <w:r w:rsidR="00F85D2D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revised </w:t>
            </w:r>
            <w:r w:rsidR="00C265A5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excel file </w:t>
            </w:r>
            <w:r w:rsidR="001039B4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(namely ‘First Envelope and Bid Forms_rev1’)</w:t>
            </w:r>
            <w:r w:rsidR="007D251B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,</w:t>
            </w:r>
            <w:r w:rsidR="001039B4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 </w:t>
            </w:r>
            <w:r w:rsidR="00F85D2D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which is attached </w:t>
            </w:r>
            <w:r w:rsidR="00583175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herewith. Bidder</w:t>
            </w:r>
            <w:r w:rsidR="001039B4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 is re</w:t>
            </w:r>
            <w:r w:rsidR="00583175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quested </w:t>
            </w:r>
            <w:r w:rsidR="001039B4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to consider revised </w:t>
            </w:r>
            <w:r w:rsidR="00583175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excel file</w:t>
            </w:r>
            <w:r w:rsidR="007D251B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 xml:space="preserve"> only</w:t>
            </w:r>
            <w:r w:rsidR="00583175" w:rsidRPr="007D251B">
              <w:rPr>
                <w:rFonts w:ascii="Book Antiqua" w:hAnsi="Book Antiqua" w:cs="Calibri"/>
                <w:snapToGrid w:val="0"/>
                <w:color w:val="000000"/>
                <w:sz w:val="22"/>
                <w:szCs w:val="22"/>
              </w:rPr>
              <w:t>.</w:t>
            </w:r>
          </w:p>
        </w:tc>
      </w:tr>
    </w:tbl>
    <w:p w14:paraId="22479098" w14:textId="7D5D47ED" w:rsidR="00BE7DD2" w:rsidRPr="00F95F58" w:rsidRDefault="00BE7DD2" w:rsidP="006926D2">
      <w:pPr>
        <w:rPr>
          <w:rFonts w:ascii="Book Antiqua" w:hAnsi="Book Antiqua" w:cs="Calibri"/>
          <w:i/>
          <w:iCs/>
          <w:color w:val="000000" w:themeColor="text1"/>
          <w:sz w:val="22"/>
          <w:szCs w:val="22"/>
        </w:rPr>
      </w:pPr>
    </w:p>
    <w:p w14:paraId="587D810D" w14:textId="308FA411" w:rsidR="001F60E0" w:rsidRPr="00F95F58" w:rsidRDefault="009F0515" w:rsidP="00F6461B">
      <w:pPr>
        <w:jc w:val="center"/>
        <w:rPr>
          <w:rFonts w:ascii="Book Antiqua" w:hAnsi="Book Antiqua" w:cs="Arial"/>
          <w:color w:val="000000" w:themeColor="text1"/>
          <w:sz w:val="22"/>
          <w:szCs w:val="22"/>
        </w:rPr>
      </w:pPr>
      <w:r w:rsidRPr="00F95F58">
        <w:rPr>
          <w:rFonts w:ascii="Book Antiqua" w:hAnsi="Book Antiqua" w:cs="Calibri"/>
          <w:color w:val="000000" w:themeColor="text1"/>
          <w:sz w:val="22"/>
          <w:szCs w:val="22"/>
        </w:rPr>
        <w:t>***</w:t>
      </w:r>
    </w:p>
    <w:sectPr w:rsidR="001F60E0" w:rsidRPr="00F95F58" w:rsidSect="006C509A">
      <w:headerReference w:type="default" r:id="rId11"/>
      <w:footerReference w:type="default" r:id="rId12"/>
      <w:pgSz w:w="16834" w:h="11909" w:orient="landscape" w:code="9"/>
      <w:pgMar w:top="1135" w:right="1174" w:bottom="1109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B2DAE" w14:textId="77777777" w:rsidR="00A72B31" w:rsidRDefault="00A72B31">
      <w:r>
        <w:separator/>
      </w:r>
    </w:p>
  </w:endnote>
  <w:endnote w:type="continuationSeparator" w:id="0">
    <w:p w14:paraId="2DBBC26F" w14:textId="77777777" w:rsidR="00A72B31" w:rsidRDefault="00A72B31">
      <w:r>
        <w:continuationSeparator/>
      </w:r>
    </w:p>
  </w:endnote>
  <w:endnote w:type="continuationNotice" w:id="1">
    <w:p w14:paraId="15E2A875" w14:textId="77777777" w:rsidR="00A72B31" w:rsidRDefault="00A72B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F3433" w14:textId="228413AE" w:rsidR="00AB449D" w:rsidRDefault="00AB449D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18BD3" w14:textId="77777777" w:rsidR="00A72B31" w:rsidRDefault="00A72B31">
      <w:r>
        <w:separator/>
      </w:r>
    </w:p>
  </w:footnote>
  <w:footnote w:type="continuationSeparator" w:id="0">
    <w:p w14:paraId="0033E58B" w14:textId="77777777" w:rsidR="00A72B31" w:rsidRDefault="00A72B31">
      <w:r>
        <w:continuationSeparator/>
      </w:r>
    </w:p>
  </w:footnote>
  <w:footnote w:type="continuationNotice" w:id="1">
    <w:p w14:paraId="42CA0AAF" w14:textId="77777777" w:rsidR="00A72B31" w:rsidRDefault="00A72B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385B" w14:textId="69151BF3" w:rsidR="00554E91" w:rsidRPr="00AD4C49" w:rsidRDefault="006926D2" w:rsidP="00554E91">
    <w:pPr>
      <w:autoSpaceDE w:val="0"/>
      <w:autoSpaceDN w:val="0"/>
      <w:adjustRightInd w:val="0"/>
      <w:jc w:val="both"/>
      <w:rPr>
        <w:rFonts w:ascii="Book Antiqua" w:hAnsi="Book Antiqua" w:cs="Arial"/>
        <w:b/>
        <w:sz w:val="22"/>
        <w:szCs w:val="22"/>
        <w:lang w:val="en-GB"/>
      </w:rPr>
    </w:pPr>
    <w:r w:rsidRPr="006926D2">
      <w:rPr>
        <w:rFonts w:ascii="Book Antiqua" w:hAnsi="Book Antiqua"/>
        <w:b/>
        <w:bCs/>
        <w:sz w:val="22"/>
        <w:szCs w:val="22"/>
      </w:rPr>
      <w:t xml:space="preserve">Amendment </w:t>
    </w:r>
    <w:r w:rsidR="00554E91">
      <w:rPr>
        <w:rFonts w:ascii="Book Antiqua" w:hAnsi="Book Antiqua"/>
        <w:b/>
        <w:bCs/>
        <w:sz w:val="22"/>
        <w:szCs w:val="22"/>
      </w:rPr>
      <w:t xml:space="preserve">No.-01 dated </w:t>
    </w:r>
    <w:r w:rsidR="00F0568D" w:rsidRPr="00F0568D">
      <w:rPr>
        <w:rFonts w:ascii="Book Antiqua" w:hAnsi="Book Antiqua"/>
        <w:b/>
        <w:bCs/>
        <w:sz w:val="22"/>
        <w:szCs w:val="22"/>
      </w:rPr>
      <w:t>15</w:t>
    </w:r>
    <w:r w:rsidR="00554E91" w:rsidRPr="00F0568D">
      <w:rPr>
        <w:rFonts w:ascii="Book Antiqua" w:hAnsi="Book Antiqua"/>
        <w:b/>
        <w:bCs/>
        <w:sz w:val="22"/>
        <w:szCs w:val="22"/>
      </w:rPr>
      <w:t>/0</w:t>
    </w:r>
    <w:r w:rsidR="00F0568D" w:rsidRPr="00F0568D">
      <w:rPr>
        <w:rFonts w:ascii="Book Antiqua" w:hAnsi="Book Antiqua"/>
        <w:b/>
        <w:bCs/>
        <w:sz w:val="22"/>
        <w:szCs w:val="22"/>
      </w:rPr>
      <w:t>7</w:t>
    </w:r>
    <w:r w:rsidR="00554E91" w:rsidRPr="00F0568D">
      <w:rPr>
        <w:rFonts w:ascii="Book Antiqua" w:hAnsi="Book Antiqua"/>
        <w:b/>
        <w:bCs/>
        <w:sz w:val="22"/>
        <w:szCs w:val="22"/>
      </w:rPr>
      <w:t xml:space="preserve">/2024 </w:t>
    </w:r>
    <w:r w:rsidRPr="00F0568D">
      <w:rPr>
        <w:rFonts w:ascii="Book Antiqua" w:hAnsi="Book Antiqua"/>
        <w:sz w:val="22"/>
        <w:szCs w:val="22"/>
      </w:rPr>
      <w:t xml:space="preserve">to the Bidding Documents </w:t>
    </w:r>
    <w:r w:rsidR="00A34E2A" w:rsidRPr="00F0568D">
      <w:rPr>
        <w:rFonts w:ascii="Book Antiqua" w:hAnsi="Book Antiqua"/>
        <w:sz w:val="22"/>
        <w:szCs w:val="22"/>
      </w:rPr>
      <w:t xml:space="preserve">for </w:t>
    </w:r>
    <w:bookmarkStart w:id="1" w:name="_Hlk165533715"/>
    <w:r w:rsidR="001A4798" w:rsidRPr="00F0568D">
      <w:rPr>
        <w:rFonts w:ascii="Book Antiqua" w:hAnsi="Book Antiqua" w:cs="Arial"/>
        <w:sz w:val="22"/>
        <w:szCs w:val="22"/>
      </w:rPr>
      <w:t>Procurement of 06 Nos. 397MVA Converter Transformers for Talcher and Kolar HVDC stations under Add-Cap 2024</w:t>
    </w:r>
    <w:r w:rsidR="001A4798" w:rsidRPr="005458AC">
      <w:rPr>
        <w:rFonts w:ascii="Book Antiqua" w:hAnsi="Book Antiqua" w:cs="Arial"/>
        <w:sz w:val="22"/>
        <w:szCs w:val="22"/>
      </w:rPr>
      <w:t>-29</w:t>
    </w:r>
    <w:r w:rsidR="00554E91" w:rsidRPr="003069DF">
      <w:rPr>
        <w:rFonts w:ascii="Book Antiqua" w:hAnsi="Book Antiqua" w:cs="Arial"/>
        <w:sz w:val="22"/>
        <w:szCs w:val="22"/>
      </w:rPr>
      <w:t>;</w:t>
    </w:r>
    <w:r w:rsidR="00E26B27" w:rsidRPr="003069DF">
      <w:rPr>
        <w:rFonts w:ascii="Book Antiqua" w:hAnsi="Book Antiqua" w:cs="Arial"/>
        <w:sz w:val="22"/>
        <w:szCs w:val="22"/>
      </w:rPr>
      <w:t xml:space="preserve"> Spec. No.:</w:t>
    </w:r>
    <w:r w:rsidR="003069DF" w:rsidRPr="003069DF">
      <w:rPr>
        <w:rFonts w:ascii="Book Antiqua" w:hAnsi="Book Antiqua" w:cs="Arial"/>
        <w:sz w:val="22"/>
        <w:szCs w:val="22"/>
      </w:rPr>
      <w:t xml:space="preserve"> </w:t>
    </w:r>
    <w:r w:rsidR="00505482" w:rsidRPr="00505482">
      <w:rPr>
        <w:rFonts w:ascii="Book Antiqua" w:hAnsi="Book Antiqua" w:cs="Arial"/>
        <w:sz w:val="22"/>
        <w:szCs w:val="22"/>
      </w:rPr>
      <w:t>CC/NT/W-TR/DOM/A00/24/06359</w:t>
    </w:r>
  </w:p>
  <w:bookmarkEnd w:id="1"/>
  <w:p w14:paraId="0313ACC2" w14:textId="77777777" w:rsidR="00D664C0" w:rsidRPr="006926D2" w:rsidRDefault="00D664C0" w:rsidP="0069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A72174"/>
    <w:multiLevelType w:val="hybridMultilevel"/>
    <w:tmpl w:val="72883A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 w15:restartNumberingAfterBreak="0">
    <w:nsid w:val="28E463DF"/>
    <w:multiLevelType w:val="hybridMultilevel"/>
    <w:tmpl w:val="0F36FCF2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435B"/>
    <w:multiLevelType w:val="hybridMultilevel"/>
    <w:tmpl w:val="72883A0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26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34C91"/>
    <w:multiLevelType w:val="hybridMultilevel"/>
    <w:tmpl w:val="2DBCD1E0"/>
    <w:lvl w:ilvl="0" w:tplc="F592AB18">
      <w:numFmt w:val="bullet"/>
      <w:lvlText w:val="-"/>
      <w:lvlJc w:val="left"/>
      <w:pPr>
        <w:ind w:left="720" w:hanging="360"/>
      </w:pPr>
      <w:rPr>
        <w:rFonts w:ascii="Book Antiqua" w:eastAsia="Calibri" w:hAnsi="Book Antiqua" w:cs="Mangal" w:hint="default"/>
        <w:b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3AE613A"/>
    <w:multiLevelType w:val="hybridMultilevel"/>
    <w:tmpl w:val="5C9648CE"/>
    <w:lvl w:ilvl="0" w:tplc="D6924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38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0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3797930">
    <w:abstractNumId w:val="10"/>
  </w:num>
  <w:num w:numId="2" w16cid:durableId="38014094">
    <w:abstractNumId w:val="30"/>
  </w:num>
  <w:num w:numId="3" w16cid:durableId="1680815908">
    <w:abstractNumId w:val="6"/>
  </w:num>
  <w:num w:numId="4" w16cid:durableId="201790646">
    <w:abstractNumId w:val="29"/>
  </w:num>
  <w:num w:numId="5" w16cid:durableId="824321858">
    <w:abstractNumId w:val="11"/>
  </w:num>
  <w:num w:numId="6" w16cid:durableId="1358894792">
    <w:abstractNumId w:val="40"/>
  </w:num>
  <w:num w:numId="7" w16cid:durableId="502865417">
    <w:abstractNumId w:val="24"/>
  </w:num>
  <w:num w:numId="8" w16cid:durableId="1833328552">
    <w:abstractNumId w:val="19"/>
  </w:num>
  <w:num w:numId="9" w16cid:durableId="1987473815">
    <w:abstractNumId w:val="26"/>
  </w:num>
  <w:num w:numId="10" w16cid:durableId="279263163">
    <w:abstractNumId w:val="35"/>
  </w:num>
  <w:num w:numId="11" w16cid:durableId="1348629454">
    <w:abstractNumId w:val="1"/>
  </w:num>
  <w:num w:numId="12" w16cid:durableId="2121416628">
    <w:abstractNumId w:val="39"/>
  </w:num>
  <w:num w:numId="13" w16cid:durableId="327900360">
    <w:abstractNumId w:val="4"/>
  </w:num>
  <w:num w:numId="14" w16cid:durableId="974527600">
    <w:abstractNumId w:val="20"/>
  </w:num>
  <w:num w:numId="15" w16cid:durableId="759831256">
    <w:abstractNumId w:val="37"/>
  </w:num>
  <w:num w:numId="16" w16cid:durableId="1959871590">
    <w:abstractNumId w:val="3"/>
  </w:num>
  <w:num w:numId="17" w16cid:durableId="842285629">
    <w:abstractNumId w:val="23"/>
  </w:num>
  <w:num w:numId="18" w16cid:durableId="1587349240">
    <w:abstractNumId w:val="8"/>
  </w:num>
  <w:num w:numId="19" w16cid:durableId="2014455437">
    <w:abstractNumId w:val="33"/>
  </w:num>
  <w:num w:numId="20" w16cid:durableId="629290426">
    <w:abstractNumId w:val="27"/>
  </w:num>
  <w:num w:numId="21" w16cid:durableId="1568951967">
    <w:abstractNumId w:val="36"/>
  </w:num>
  <w:num w:numId="22" w16cid:durableId="2019312968">
    <w:abstractNumId w:val="18"/>
  </w:num>
  <w:num w:numId="23" w16cid:durableId="223687257">
    <w:abstractNumId w:val="25"/>
  </w:num>
  <w:num w:numId="24" w16cid:durableId="1242567353">
    <w:abstractNumId w:val="7"/>
  </w:num>
  <w:num w:numId="25" w16cid:durableId="1945335598">
    <w:abstractNumId w:val="16"/>
  </w:num>
  <w:num w:numId="26" w16cid:durableId="2100982196">
    <w:abstractNumId w:val="5"/>
  </w:num>
  <w:num w:numId="27" w16cid:durableId="1254239729">
    <w:abstractNumId w:val="14"/>
  </w:num>
  <w:num w:numId="28" w16cid:durableId="547765103">
    <w:abstractNumId w:val="9"/>
  </w:num>
  <w:num w:numId="29" w16cid:durableId="1234000698">
    <w:abstractNumId w:val="38"/>
  </w:num>
  <w:num w:numId="30" w16cid:durableId="2082870979">
    <w:abstractNumId w:val="17"/>
  </w:num>
  <w:num w:numId="31" w16cid:durableId="2121759412">
    <w:abstractNumId w:val="2"/>
  </w:num>
  <w:num w:numId="32" w16cid:durableId="505555608">
    <w:abstractNumId w:val="32"/>
  </w:num>
  <w:num w:numId="33" w16cid:durableId="1460798535">
    <w:abstractNumId w:val="21"/>
  </w:num>
  <w:num w:numId="34" w16cid:durableId="1446969401">
    <w:abstractNumId w:val="22"/>
  </w:num>
  <w:num w:numId="35" w16cid:durableId="858662769">
    <w:abstractNumId w:val="0"/>
  </w:num>
  <w:num w:numId="36" w16cid:durableId="1693727911">
    <w:abstractNumId w:val="15"/>
  </w:num>
  <w:num w:numId="37" w16cid:durableId="1186167177">
    <w:abstractNumId w:val="34"/>
  </w:num>
  <w:num w:numId="38" w16cid:durableId="1173881628">
    <w:abstractNumId w:val="28"/>
  </w:num>
  <w:num w:numId="39" w16cid:durableId="1827476147">
    <w:abstractNumId w:val="13"/>
  </w:num>
  <w:num w:numId="40" w16cid:durableId="1019352478">
    <w:abstractNumId w:val="31"/>
  </w:num>
  <w:num w:numId="41" w16cid:durableId="2328137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0355"/>
    <w:rsid w:val="00000732"/>
    <w:rsid w:val="00001841"/>
    <w:rsid w:val="000023A1"/>
    <w:rsid w:val="00005EB4"/>
    <w:rsid w:val="00006E1B"/>
    <w:rsid w:val="00007A21"/>
    <w:rsid w:val="00007DBE"/>
    <w:rsid w:val="0001088E"/>
    <w:rsid w:val="00010B8B"/>
    <w:rsid w:val="000117F5"/>
    <w:rsid w:val="0001346F"/>
    <w:rsid w:val="00013BBA"/>
    <w:rsid w:val="00013EF7"/>
    <w:rsid w:val="000144BD"/>
    <w:rsid w:val="00015089"/>
    <w:rsid w:val="000153B5"/>
    <w:rsid w:val="00015DBC"/>
    <w:rsid w:val="000163A0"/>
    <w:rsid w:val="00017B88"/>
    <w:rsid w:val="00021D1A"/>
    <w:rsid w:val="000222D6"/>
    <w:rsid w:val="00022792"/>
    <w:rsid w:val="00022D30"/>
    <w:rsid w:val="000273A8"/>
    <w:rsid w:val="00030870"/>
    <w:rsid w:val="000318B3"/>
    <w:rsid w:val="0003195C"/>
    <w:rsid w:val="000320BF"/>
    <w:rsid w:val="000339F6"/>
    <w:rsid w:val="000352D9"/>
    <w:rsid w:val="000409C5"/>
    <w:rsid w:val="00042A0A"/>
    <w:rsid w:val="0004404E"/>
    <w:rsid w:val="00044A52"/>
    <w:rsid w:val="000457A9"/>
    <w:rsid w:val="0004723C"/>
    <w:rsid w:val="000503D6"/>
    <w:rsid w:val="00050C92"/>
    <w:rsid w:val="00052070"/>
    <w:rsid w:val="00053327"/>
    <w:rsid w:val="00055E2A"/>
    <w:rsid w:val="00057017"/>
    <w:rsid w:val="000574F5"/>
    <w:rsid w:val="0005784C"/>
    <w:rsid w:val="000602B6"/>
    <w:rsid w:val="00061A9C"/>
    <w:rsid w:val="00061EFA"/>
    <w:rsid w:val="00062304"/>
    <w:rsid w:val="00062A8D"/>
    <w:rsid w:val="000648AE"/>
    <w:rsid w:val="00072C2A"/>
    <w:rsid w:val="00074615"/>
    <w:rsid w:val="00074F09"/>
    <w:rsid w:val="00081175"/>
    <w:rsid w:val="000832F1"/>
    <w:rsid w:val="00092FF0"/>
    <w:rsid w:val="00095FBB"/>
    <w:rsid w:val="000962E5"/>
    <w:rsid w:val="000A4A7F"/>
    <w:rsid w:val="000A5C6E"/>
    <w:rsid w:val="000A5D0D"/>
    <w:rsid w:val="000A7E56"/>
    <w:rsid w:val="000B05A6"/>
    <w:rsid w:val="000B125E"/>
    <w:rsid w:val="000B1FD3"/>
    <w:rsid w:val="000B6788"/>
    <w:rsid w:val="000B7E33"/>
    <w:rsid w:val="000C458D"/>
    <w:rsid w:val="000C4985"/>
    <w:rsid w:val="000C5657"/>
    <w:rsid w:val="000C5C3E"/>
    <w:rsid w:val="000C62BC"/>
    <w:rsid w:val="000C70C6"/>
    <w:rsid w:val="000D3803"/>
    <w:rsid w:val="000D485D"/>
    <w:rsid w:val="000D7F3B"/>
    <w:rsid w:val="000E1EAA"/>
    <w:rsid w:val="000E448E"/>
    <w:rsid w:val="000E4AA9"/>
    <w:rsid w:val="000E5237"/>
    <w:rsid w:val="000F01E7"/>
    <w:rsid w:val="000F2462"/>
    <w:rsid w:val="000F293F"/>
    <w:rsid w:val="000F4009"/>
    <w:rsid w:val="00100900"/>
    <w:rsid w:val="0010183E"/>
    <w:rsid w:val="00102EAE"/>
    <w:rsid w:val="00103683"/>
    <w:rsid w:val="00103938"/>
    <w:rsid w:val="001039B4"/>
    <w:rsid w:val="00107124"/>
    <w:rsid w:val="00107E31"/>
    <w:rsid w:val="00110174"/>
    <w:rsid w:val="00112C93"/>
    <w:rsid w:val="00116687"/>
    <w:rsid w:val="00116B71"/>
    <w:rsid w:val="00117A15"/>
    <w:rsid w:val="00117F82"/>
    <w:rsid w:val="00120EA2"/>
    <w:rsid w:val="00121322"/>
    <w:rsid w:val="00121F0E"/>
    <w:rsid w:val="001228D3"/>
    <w:rsid w:val="00123601"/>
    <w:rsid w:val="001257A4"/>
    <w:rsid w:val="0012606F"/>
    <w:rsid w:val="001271E7"/>
    <w:rsid w:val="00127A38"/>
    <w:rsid w:val="00131C02"/>
    <w:rsid w:val="00133705"/>
    <w:rsid w:val="00133811"/>
    <w:rsid w:val="0013488B"/>
    <w:rsid w:val="0013703F"/>
    <w:rsid w:val="00137C3F"/>
    <w:rsid w:val="00144FD8"/>
    <w:rsid w:val="00145602"/>
    <w:rsid w:val="00146999"/>
    <w:rsid w:val="00152168"/>
    <w:rsid w:val="00155F4B"/>
    <w:rsid w:val="001644B4"/>
    <w:rsid w:val="001670FC"/>
    <w:rsid w:val="00170CFE"/>
    <w:rsid w:val="00174087"/>
    <w:rsid w:val="00174B65"/>
    <w:rsid w:val="00176272"/>
    <w:rsid w:val="00177412"/>
    <w:rsid w:val="00180775"/>
    <w:rsid w:val="0018138B"/>
    <w:rsid w:val="0018181D"/>
    <w:rsid w:val="00182EBF"/>
    <w:rsid w:val="00183449"/>
    <w:rsid w:val="00183D62"/>
    <w:rsid w:val="0019101F"/>
    <w:rsid w:val="00192299"/>
    <w:rsid w:val="00192883"/>
    <w:rsid w:val="001947E3"/>
    <w:rsid w:val="0019555C"/>
    <w:rsid w:val="00196DFF"/>
    <w:rsid w:val="00197655"/>
    <w:rsid w:val="001A2626"/>
    <w:rsid w:val="001A4798"/>
    <w:rsid w:val="001A62E3"/>
    <w:rsid w:val="001A6329"/>
    <w:rsid w:val="001A7925"/>
    <w:rsid w:val="001B05D2"/>
    <w:rsid w:val="001B235F"/>
    <w:rsid w:val="001B5A3A"/>
    <w:rsid w:val="001B6915"/>
    <w:rsid w:val="001B797F"/>
    <w:rsid w:val="001C0486"/>
    <w:rsid w:val="001C079E"/>
    <w:rsid w:val="001C0B00"/>
    <w:rsid w:val="001C23CA"/>
    <w:rsid w:val="001C3F02"/>
    <w:rsid w:val="001C3FD5"/>
    <w:rsid w:val="001C46A4"/>
    <w:rsid w:val="001D0111"/>
    <w:rsid w:val="001D2738"/>
    <w:rsid w:val="001D36FC"/>
    <w:rsid w:val="001D550A"/>
    <w:rsid w:val="001D6DDE"/>
    <w:rsid w:val="001D6FCD"/>
    <w:rsid w:val="001E06F2"/>
    <w:rsid w:val="001E12CB"/>
    <w:rsid w:val="001E1E10"/>
    <w:rsid w:val="001E2862"/>
    <w:rsid w:val="001E3CCC"/>
    <w:rsid w:val="001E565A"/>
    <w:rsid w:val="001E583E"/>
    <w:rsid w:val="001E69C4"/>
    <w:rsid w:val="001F2CF9"/>
    <w:rsid w:val="001F3D59"/>
    <w:rsid w:val="001F60E0"/>
    <w:rsid w:val="001F67D8"/>
    <w:rsid w:val="002020DE"/>
    <w:rsid w:val="00202CC2"/>
    <w:rsid w:val="00204C3F"/>
    <w:rsid w:val="00205884"/>
    <w:rsid w:val="00205FED"/>
    <w:rsid w:val="002061C3"/>
    <w:rsid w:val="00207E9D"/>
    <w:rsid w:val="002128C1"/>
    <w:rsid w:val="00214086"/>
    <w:rsid w:val="002158F0"/>
    <w:rsid w:val="00215A91"/>
    <w:rsid w:val="00215AA5"/>
    <w:rsid w:val="0022036D"/>
    <w:rsid w:val="002210ED"/>
    <w:rsid w:val="00222C59"/>
    <w:rsid w:val="002232B0"/>
    <w:rsid w:val="00224F3F"/>
    <w:rsid w:val="0022679F"/>
    <w:rsid w:val="00230EE7"/>
    <w:rsid w:val="00231312"/>
    <w:rsid w:val="002317FC"/>
    <w:rsid w:val="00231DE1"/>
    <w:rsid w:val="00232975"/>
    <w:rsid w:val="002338FA"/>
    <w:rsid w:val="00235554"/>
    <w:rsid w:val="00240C8D"/>
    <w:rsid w:val="00245608"/>
    <w:rsid w:val="0024619A"/>
    <w:rsid w:val="00246D37"/>
    <w:rsid w:val="00246E58"/>
    <w:rsid w:val="0024773F"/>
    <w:rsid w:val="00252420"/>
    <w:rsid w:val="00254662"/>
    <w:rsid w:val="00254FC6"/>
    <w:rsid w:val="00256F49"/>
    <w:rsid w:val="002635A5"/>
    <w:rsid w:val="00263C07"/>
    <w:rsid w:val="0026794C"/>
    <w:rsid w:val="00271EA5"/>
    <w:rsid w:val="00273C34"/>
    <w:rsid w:val="00274751"/>
    <w:rsid w:val="00274C77"/>
    <w:rsid w:val="002771CE"/>
    <w:rsid w:val="00281109"/>
    <w:rsid w:val="00282366"/>
    <w:rsid w:val="002829E7"/>
    <w:rsid w:val="00283715"/>
    <w:rsid w:val="00284179"/>
    <w:rsid w:val="00284BA7"/>
    <w:rsid w:val="002853F4"/>
    <w:rsid w:val="002866BA"/>
    <w:rsid w:val="00292BDF"/>
    <w:rsid w:val="0029730A"/>
    <w:rsid w:val="00297767"/>
    <w:rsid w:val="002A0847"/>
    <w:rsid w:val="002A3CB7"/>
    <w:rsid w:val="002A4FD2"/>
    <w:rsid w:val="002A528A"/>
    <w:rsid w:val="002A5FDC"/>
    <w:rsid w:val="002A64F1"/>
    <w:rsid w:val="002B029F"/>
    <w:rsid w:val="002B13FB"/>
    <w:rsid w:val="002B14AD"/>
    <w:rsid w:val="002B36A0"/>
    <w:rsid w:val="002B46BD"/>
    <w:rsid w:val="002B5A34"/>
    <w:rsid w:val="002B648F"/>
    <w:rsid w:val="002B72B8"/>
    <w:rsid w:val="002C095E"/>
    <w:rsid w:val="002C098B"/>
    <w:rsid w:val="002C104D"/>
    <w:rsid w:val="002C1486"/>
    <w:rsid w:val="002D1457"/>
    <w:rsid w:val="002D2BE1"/>
    <w:rsid w:val="002D38D4"/>
    <w:rsid w:val="002D4E98"/>
    <w:rsid w:val="002E502D"/>
    <w:rsid w:val="002E50F1"/>
    <w:rsid w:val="002E590E"/>
    <w:rsid w:val="002E6697"/>
    <w:rsid w:val="002F53A7"/>
    <w:rsid w:val="002F577F"/>
    <w:rsid w:val="002F57E5"/>
    <w:rsid w:val="002F6E79"/>
    <w:rsid w:val="00301893"/>
    <w:rsid w:val="00302482"/>
    <w:rsid w:val="00302CDD"/>
    <w:rsid w:val="00302FAE"/>
    <w:rsid w:val="00303BEA"/>
    <w:rsid w:val="00303E8C"/>
    <w:rsid w:val="003068E6"/>
    <w:rsid w:val="003069DF"/>
    <w:rsid w:val="00312669"/>
    <w:rsid w:val="00313934"/>
    <w:rsid w:val="003158C1"/>
    <w:rsid w:val="00317F98"/>
    <w:rsid w:val="003203D8"/>
    <w:rsid w:val="00321253"/>
    <w:rsid w:val="0032158B"/>
    <w:rsid w:val="00322DDB"/>
    <w:rsid w:val="00323330"/>
    <w:rsid w:val="003247E7"/>
    <w:rsid w:val="00326449"/>
    <w:rsid w:val="00332F92"/>
    <w:rsid w:val="00333C20"/>
    <w:rsid w:val="003371B6"/>
    <w:rsid w:val="00342ADD"/>
    <w:rsid w:val="00345135"/>
    <w:rsid w:val="00345742"/>
    <w:rsid w:val="003474B3"/>
    <w:rsid w:val="00347C88"/>
    <w:rsid w:val="00355F68"/>
    <w:rsid w:val="00357CAB"/>
    <w:rsid w:val="00363310"/>
    <w:rsid w:val="003642E1"/>
    <w:rsid w:val="00366D39"/>
    <w:rsid w:val="003708FB"/>
    <w:rsid w:val="0037163A"/>
    <w:rsid w:val="003746B8"/>
    <w:rsid w:val="003766DE"/>
    <w:rsid w:val="00376C3B"/>
    <w:rsid w:val="00382427"/>
    <w:rsid w:val="003834D2"/>
    <w:rsid w:val="00383DBC"/>
    <w:rsid w:val="00384FA1"/>
    <w:rsid w:val="003879DE"/>
    <w:rsid w:val="00387F69"/>
    <w:rsid w:val="003954BF"/>
    <w:rsid w:val="003965B9"/>
    <w:rsid w:val="00396F45"/>
    <w:rsid w:val="003972F4"/>
    <w:rsid w:val="003977B6"/>
    <w:rsid w:val="003A0204"/>
    <w:rsid w:val="003A07EB"/>
    <w:rsid w:val="003A09B9"/>
    <w:rsid w:val="003A40F3"/>
    <w:rsid w:val="003A6BBE"/>
    <w:rsid w:val="003A6E5A"/>
    <w:rsid w:val="003A73FC"/>
    <w:rsid w:val="003A7757"/>
    <w:rsid w:val="003A7876"/>
    <w:rsid w:val="003B0288"/>
    <w:rsid w:val="003B074E"/>
    <w:rsid w:val="003B1ABE"/>
    <w:rsid w:val="003B1E70"/>
    <w:rsid w:val="003B3738"/>
    <w:rsid w:val="003B5AB5"/>
    <w:rsid w:val="003B7977"/>
    <w:rsid w:val="003B7F7C"/>
    <w:rsid w:val="003C08C8"/>
    <w:rsid w:val="003C1177"/>
    <w:rsid w:val="003C1EA4"/>
    <w:rsid w:val="003C5B2F"/>
    <w:rsid w:val="003D18E6"/>
    <w:rsid w:val="003D3C73"/>
    <w:rsid w:val="003D6B4D"/>
    <w:rsid w:val="003E0040"/>
    <w:rsid w:val="003E0A25"/>
    <w:rsid w:val="003E3B06"/>
    <w:rsid w:val="003E7105"/>
    <w:rsid w:val="003F05B7"/>
    <w:rsid w:val="003F118E"/>
    <w:rsid w:val="003F2681"/>
    <w:rsid w:val="003F3B56"/>
    <w:rsid w:val="003F6008"/>
    <w:rsid w:val="00404ABB"/>
    <w:rsid w:val="00404E39"/>
    <w:rsid w:val="00406BAF"/>
    <w:rsid w:val="00411941"/>
    <w:rsid w:val="00412A17"/>
    <w:rsid w:val="00416B1C"/>
    <w:rsid w:val="00420013"/>
    <w:rsid w:val="0042061A"/>
    <w:rsid w:val="0042749D"/>
    <w:rsid w:val="004316E1"/>
    <w:rsid w:val="00431D02"/>
    <w:rsid w:val="0043219F"/>
    <w:rsid w:val="00432F48"/>
    <w:rsid w:val="004353B9"/>
    <w:rsid w:val="00436977"/>
    <w:rsid w:val="00440EC5"/>
    <w:rsid w:val="00444C2B"/>
    <w:rsid w:val="00445426"/>
    <w:rsid w:val="00447A60"/>
    <w:rsid w:val="00452458"/>
    <w:rsid w:val="00453215"/>
    <w:rsid w:val="00456F9D"/>
    <w:rsid w:val="00462421"/>
    <w:rsid w:val="00462530"/>
    <w:rsid w:val="0046270F"/>
    <w:rsid w:val="00463CFD"/>
    <w:rsid w:val="0046632E"/>
    <w:rsid w:val="004668D6"/>
    <w:rsid w:val="0047046A"/>
    <w:rsid w:val="004710D6"/>
    <w:rsid w:val="00474A15"/>
    <w:rsid w:val="0047738E"/>
    <w:rsid w:val="00480859"/>
    <w:rsid w:val="00481D11"/>
    <w:rsid w:val="00481EA5"/>
    <w:rsid w:val="004858D2"/>
    <w:rsid w:val="004869D8"/>
    <w:rsid w:val="004878A8"/>
    <w:rsid w:val="00491C0A"/>
    <w:rsid w:val="00492762"/>
    <w:rsid w:val="00493782"/>
    <w:rsid w:val="004953EC"/>
    <w:rsid w:val="004954E6"/>
    <w:rsid w:val="004A37B6"/>
    <w:rsid w:val="004A552B"/>
    <w:rsid w:val="004B171D"/>
    <w:rsid w:val="004B1F62"/>
    <w:rsid w:val="004B230C"/>
    <w:rsid w:val="004B454F"/>
    <w:rsid w:val="004B7E88"/>
    <w:rsid w:val="004C099B"/>
    <w:rsid w:val="004C3E61"/>
    <w:rsid w:val="004C4885"/>
    <w:rsid w:val="004C48EF"/>
    <w:rsid w:val="004C56AA"/>
    <w:rsid w:val="004C7C8F"/>
    <w:rsid w:val="004D164E"/>
    <w:rsid w:val="004E07EB"/>
    <w:rsid w:val="004E0D87"/>
    <w:rsid w:val="004E43C8"/>
    <w:rsid w:val="004E4C92"/>
    <w:rsid w:val="004E641E"/>
    <w:rsid w:val="004E6923"/>
    <w:rsid w:val="004E7547"/>
    <w:rsid w:val="004F03A2"/>
    <w:rsid w:val="004F0A54"/>
    <w:rsid w:val="004F144C"/>
    <w:rsid w:val="004F1A0E"/>
    <w:rsid w:val="004F2418"/>
    <w:rsid w:val="004F270C"/>
    <w:rsid w:val="004F3617"/>
    <w:rsid w:val="004F4FEF"/>
    <w:rsid w:val="004F5EDC"/>
    <w:rsid w:val="004F65DB"/>
    <w:rsid w:val="004F73A0"/>
    <w:rsid w:val="004F750A"/>
    <w:rsid w:val="00500226"/>
    <w:rsid w:val="00501201"/>
    <w:rsid w:val="00502DE6"/>
    <w:rsid w:val="00504954"/>
    <w:rsid w:val="005051A0"/>
    <w:rsid w:val="00505482"/>
    <w:rsid w:val="0051114F"/>
    <w:rsid w:val="0051159A"/>
    <w:rsid w:val="0051591D"/>
    <w:rsid w:val="005169E2"/>
    <w:rsid w:val="00517345"/>
    <w:rsid w:val="00527778"/>
    <w:rsid w:val="005321F5"/>
    <w:rsid w:val="00533D00"/>
    <w:rsid w:val="00535F48"/>
    <w:rsid w:val="00536A56"/>
    <w:rsid w:val="00537F1F"/>
    <w:rsid w:val="0054226D"/>
    <w:rsid w:val="0054237A"/>
    <w:rsid w:val="00544368"/>
    <w:rsid w:val="0054466F"/>
    <w:rsid w:val="00545FD8"/>
    <w:rsid w:val="00546F4D"/>
    <w:rsid w:val="005471AB"/>
    <w:rsid w:val="00550D10"/>
    <w:rsid w:val="0055107F"/>
    <w:rsid w:val="00554E91"/>
    <w:rsid w:val="005551B1"/>
    <w:rsid w:val="005570B8"/>
    <w:rsid w:val="0056155B"/>
    <w:rsid w:val="00562892"/>
    <w:rsid w:val="005640B9"/>
    <w:rsid w:val="005645EC"/>
    <w:rsid w:val="00566AA7"/>
    <w:rsid w:val="00570C64"/>
    <w:rsid w:val="005720B9"/>
    <w:rsid w:val="0057359F"/>
    <w:rsid w:val="00574315"/>
    <w:rsid w:val="005747F7"/>
    <w:rsid w:val="00574A17"/>
    <w:rsid w:val="00574C3F"/>
    <w:rsid w:val="00576E74"/>
    <w:rsid w:val="00580496"/>
    <w:rsid w:val="005830AA"/>
    <w:rsid w:val="00583175"/>
    <w:rsid w:val="00583E42"/>
    <w:rsid w:val="00590F24"/>
    <w:rsid w:val="00591B3C"/>
    <w:rsid w:val="00591DEC"/>
    <w:rsid w:val="00594FB8"/>
    <w:rsid w:val="005961CE"/>
    <w:rsid w:val="00596579"/>
    <w:rsid w:val="0059659D"/>
    <w:rsid w:val="005A26C2"/>
    <w:rsid w:val="005A2E97"/>
    <w:rsid w:val="005A38C6"/>
    <w:rsid w:val="005A4CA0"/>
    <w:rsid w:val="005A50E4"/>
    <w:rsid w:val="005A5356"/>
    <w:rsid w:val="005B15F1"/>
    <w:rsid w:val="005B1EF4"/>
    <w:rsid w:val="005B20FB"/>
    <w:rsid w:val="005B22F8"/>
    <w:rsid w:val="005B251F"/>
    <w:rsid w:val="005B630E"/>
    <w:rsid w:val="005B6362"/>
    <w:rsid w:val="005B7FAD"/>
    <w:rsid w:val="005C0DBA"/>
    <w:rsid w:val="005C609E"/>
    <w:rsid w:val="005C6453"/>
    <w:rsid w:val="005C7164"/>
    <w:rsid w:val="005E279B"/>
    <w:rsid w:val="005E29CE"/>
    <w:rsid w:val="005E3818"/>
    <w:rsid w:val="005E690A"/>
    <w:rsid w:val="005E6A71"/>
    <w:rsid w:val="005F1061"/>
    <w:rsid w:val="005F1AB5"/>
    <w:rsid w:val="005F22A0"/>
    <w:rsid w:val="005F3E68"/>
    <w:rsid w:val="005F46FF"/>
    <w:rsid w:val="005F51D7"/>
    <w:rsid w:val="005F59C0"/>
    <w:rsid w:val="005F6F1B"/>
    <w:rsid w:val="005F7107"/>
    <w:rsid w:val="005F7B50"/>
    <w:rsid w:val="006001C5"/>
    <w:rsid w:val="00600357"/>
    <w:rsid w:val="00603BC0"/>
    <w:rsid w:val="00605803"/>
    <w:rsid w:val="00607B4E"/>
    <w:rsid w:val="006113F1"/>
    <w:rsid w:val="00611B43"/>
    <w:rsid w:val="0061456E"/>
    <w:rsid w:val="00614EE5"/>
    <w:rsid w:val="006217CF"/>
    <w:rsid w:val="00621CC3"/>
    <w:rsid w:val="00623056"/>
    <w:rsid w:val="00623E26"/>
    <w:rsid w:val="00625A67"/>
    <w:rsid w:val="00625B87"/>
    <w:rsid w:val="00625CD0"/>
    <w:rsid w:val="00627E3B"/>
    <w:rsid w:val="00630947"/>
    <w:rsid w:val="00633980"/>
    <w:rsid w:val="00633F62"/>
    <w:rsid w:val="006346A7"/>
    <w:rsid w:val="0063504C"/>
    <w:rsid w:val="00637704"/>
    <w:rsid w:val="006412F0"/>
    <w:rsid w:val="00642E37"/>
    <w:rsid w:val="0064477C"/>
    <w:rsid w:val="00647303"/>
    <w:rsid w:val="006500D1"/>
    <w:rsid w:val="00650F85"/>
    <w:rsid w:val="006526A0"/>
    <w:rsid w:val="006526DA"/>
    <w:rsid w:val="0065416B"/>
    <w:rsid w:val="006552DA"/>
    <w:rsid w:val="006563EB"/>
    <w:rsid w:val="00657BAB"/>
    <w:rsid w:val="006613FB"/>
    <w:rsid w:val="0066219D"/>
    <w:rsid w:val="006655D2"/>
    <w:rsid w:val="00667D2B"/>
    <w:rsid w:val="0067345A"/>
    <w:rsid w:val="006746C3"/>
    <w:rsid w:val="00674E22"/>
    <w:rsid w:val="0067508A"/>
    <w:rsid w:val="006768E8"/>
    <w:rsid w:val="0067706E"/>
    <w:rsid w:val="006819A1"/>
    <w:rsid w:val="006857D2"/>
    <w:rsid w:val="0068637F"/>
    <w:rsid w:val="0068765B"/>
    <w:rsid w:val="0068766C"/>
    <w:rsid w:val="00690587"/>
    <w:rsid w:val="006926D2"/>
    <w:rsid w:val="0069445B"/>
    <w:rsid w:val="00695AB8"/>
    <w:rsid w:val="00696DEA"/>
    <w:rsid w:val="006A37BD"/>
    <w:rsid w:val="006A52DF"/>
    <w:rsid w:val="006A5FB5"/>
    <w:rsid w:val="006A6627"/>
    <w:rsid w:val="006A76C0"/>
    <w:rsid w:val="006A793A"/>
    <w:rsid w:val="006A7FE5"/>
    <w:rsid w:val="006B2268"/>
    <w:rsid w:val="006B3358"/>
    <w:rsid w:val="006B4720"/>
    <w:rsid w:val="006B5B95"/>
    <w:rsid w:val="006B615B"/>
    <w:rsid w:val="006B6AE3"/>
    <w:rsid w:val="006B7CD1"/>
    <w:rsid w:val="006C0F19"/>
    <w:rsid w:val="006C1F34"/>
    <w:rsid w:val="006C509A"/>
    <w:rsid w:val="006C619B"/>
    <w:rsid w:val="006C61BF"/>
    <w:rsid w:val="006D07C0"/>
    <w:rsid w:val="006D1AAF"/>
    <w:rsid w:val="006D533D"/>
    <w:rsid w:val="006E0051"/>
    <w:rsid w:val="006E1160"/>
    <w:rsid w:val="006E2B3F"/>
    <w:rsid w:val="006E2E30"/>
    <w:rsid w:val="006E347C"/>
    <w:rsid w:val="006E59A0"/>
    <w:rsid w:val="006F257C"/>
    <w:rsid w:val="006F4AA5"/>
    <w:rsid w:val="007031E9"/>
    <w:rsid w:val="007037AF"/>
    <w:rsid w:val="007038CC"/>
    <w:rsid w:val="00704667"/>
    <w:rsid w:val="007106BB"/>
    <w:rsid w:val="00714ECA"/>
    <w:rsid w:val="0072036E"/>
    <w:rsid w:val="00721765"/>
    <w:rsid w:val="007225DF"/>
    <w:rsid w:val="00722BA5"/>
    <w:rsid w:val="00723EA2"/>
    <w:rsid w:val="00731D5A"/>
    <w:rsid w:val="00731E9D"/>
    <w:rsid w:val="0073277F"/>
    <w:rsid w:val="0073328D"/>
    <w:rsid w:val="00735445"/>
    <w:rsid w:val="007400AE"/>
    <w:rsid w:val="007451B6"/>
    <w:rsid w:val="007453BF"/>
    <w:rsid w:val="00745A9A"/>
    <w:rsid w:val="00747C34"/>
    <w:rsid w:val="0075098B"/>
    <w:rsid w:val="00752CA4"/>
    <w:rsid w:val="00755DF6"/>
    <w:rsid w:val="007572F8"/>
    <w:rsid w:val="00757795"/>
    <w:rsid w:val="0076117B"/>
    <w:rsid w:val="0076312C"/>
    <w:rsid w:val="007708DD"/>
    <w:rsid w:val="00771429"/>
    <w:rsid w:val="007743BA"/>
    <w:rsid w:val="00774C24"/>
    <w:rsid w:val="00781992"/>
    <w:rsid w:val="0078256A"/>
    <w:rsid w:val="00783C41"/>
    <w:rsid w:val="00783FB1"/>
    <w:rsid w:val="00786BDC"/>
    <w:rsid w:val="00791D35"/>
    <w:rsid w:val="0079303E"/>
    <w:rsid w:val="0079489A"/>
    <w:rsid w:val="00796300"/>
    <w:rsid w:val="007A0BFE"/>
    <w:rsid w:val="007A3AB0"/>
    <w:rsid w:val="007A3CEF"/>
    <w:rsid w:val="007A3DCD"/>
    <w:rsid w:val="007A464E"/>
    <w:rsid w:val="007A5DA2"/>
    <w:rsid w:val="007A5E42"/>
    <w:rsid w:val="007A6799"/>
    <w:rsid w:val="007A6F40"/>
    <w:rsid w:val="007B1C87"/>
    <w:rsid w:val="007B44F2"/>
    <w:rsid w:val="007B7018"/>
    <w:rsid w:val="007B7448"/>
    <w:rsid w:val="007C1444"/>
    <w:rsid w:val="007C2350"/>
    <w:rsid w:val="007C2EFC"/>
    <w:rsid w:val="007D0393"/>
    <w:rsid w:val="007D251B"/>
    <w:rsid w:val="007D260F"/>
    <w:rsid w:val="007D2E72"/>
    <w:rsid w:val="007D4F4D"/>
    <w:rsid w:val="007D5D39"/>
    <w:rsid w:val="007D6689"/>
    <w:rsid w:val="007D7238"/>
    <w:rsid w:val="007D7D9C"/>
    <w:rsid w:val="007E00BD"/>
    <w:rsid w:val="007E0741"/>
    <w:rsid w:val="007E0F49"/>
    <w:rsid w:val="007E1948"/>
    <w:rsid w:val="007E3037"/>
    <w:rsid w:val="007E36AD"/>
    <w:rsid w:val="007E3A13"/>
    <w:rsid w:val="007E6602"/>
    <w:rsid w:val="007E7A8F"/>
    <w:rsid w:val="007F178A"/>
    <w:rsid w:val="007F7BA8"/>
    <w:rsid w:val="007F7FB4"/>
    <w:rsid w:val="00802EB2"/>
    <w:rsid w:val="0080363A"/>
    <w:rsid w:val="0080412E"/>
    <w:rsid w:val="008045F6"/>
    <w:rsid w:val="0080565C"/>
    <w:rsid w:val="0080636D"/>
    <w:rsid w:val="00813EB1"/>
    <w:rsid w:val="00814982"/>
    <w:rsid w:val="00814F09"/>
    <w:rsid w:val="0081661E"/>
    <w:rsid w:val="00817CAC"/>
    <w:rsid w:val="00824E22"/>
    <w:rsid w:val="00831FFB"/>
    <w:rsid w:val="008325AA"/>
    <w:rsid w:val="0083284C"/>
    <w:rsid w:val="0083634B"/>
    <w:rsid w:val="008406C6"/>
    <w:rsid w:val="008414B3"/>
    <w:rsid w:val="00842C7E"/>
    <w:rsid w:val="00842CCD"/>
    <w:rsid w:val="0084551C"/>
    <w:rsid w:val="00845C46"/>
    <w:rsid w:val="00846F7F"/>
    <w:rsid w:val="008476CF"/>
    <w:rsid w:val="00861BAF"/>
    <w:rsid w:val="00862033"/>
    <w:rsid w:val="00867181"/>
    <w:rsid w:val="00870FB9"/>
    <w:rsid w:val="0087152E"/>
    <w:rsid w:val="008734BE"/>
    <w:rsid w:val="00874E23"/>
    <w:rsid w:val="008811DA"/>
    <w:rsid w:val="008816F4"/>
    <w:rsid w:val="00882069"/>
    <w:rsid w:val="008820DC"/>
    <w:rsid w:val="00882B35"/>
    <w:rsid w:val="00882B3E"/>
    <w:rsid w:val="00886245"/>
    <w:rsid w:val="00887C23"/>
    <w:rsid w:val="00890771"/>
    <w:rsid w:val="00892BDE"/>
    <w:rsid w:val="00893624"/>
    <w:rsid w:val="00895EF2"/>
    <w:rsid w:val="008A0B18"/>
    <w:rsid w:val="008B072D"/>
    <w:rsid w:val="008B1E44"/>
    <w:rsid w:val="008B35EC"/>
    <w:rsid w:val="008C1898"/>
    <w:rsid w:val="008C446E"/>
    <w:rsid w:val="008C58C9"/>
    <w:rsid w:val="008C62EC"/>
    <w:rsid w:val="008D018A"/>
    <w:rsid w:val="008D0BD5"/>
    <w:rsid w:val="008D1AA2"/>
    <w:rsid w:val="008D2AF6"/>
    <w:rsid w:val="008D3641"/>
    <w:rsid w:val="008D450F"/>
    <w:rsid w:val="008E2EA2"/>
    <w:rsid w:val="008E3BC7"/>
    <w:rsid w:val="008F1342"/>
    <w:rsid w:val="008F5BD8"/>
    <w:rsid w:val="008F6950"/>
    <w:rsid w:val="008F6E09"/>
    <w:rsid w:val="008F71D0"/>
    <w:rsid w:val="008F752B"/>
    <w:rsid w:val="009048A3"/>
    <w:rsid w:val="00904EE0"/>
    <w:rsid w:val="009064BF"/>
    <w:rsid w:val="00907CA9"/>
    <w:rsid w:val="00912595"/>
    <w:rsid w:val="00912B50"/>
    <w:rsid w:val="00913191"/>
    <w:rsid w:val="00914BCE"/>
    <w:rsid w:val="00915430"/>
    <w:rsid w:val="00916F19"/>
    <w:rsid w:val="00917F12"/>
    <w:rsid w:val="00922D30"/>
    <w:rsid w:val="00922DE4"/>
    <w:rsid w:val="009230D7"/>
    <w:rsid w:val="0092325B"/>
    <w:rsid w:val="00924846"/>
    <w:rsid w:val="00926645"/>
    <w:rsid w:val="0092784A"/>
    <w:rsid w:val="00927DB6"/>
    <w:rsid w:val="00930E71"/>
    <w:rsid w:val="00932AF4"/>
    <w:rsid w:val="00933C39"/>
    <w:rsid w:val="00934F96"/>
    <w:rsid w:val="00935A04"/>
    <w:rsid w:val="00935CE0"/>
    <w:rsid w:val="0093788F"/>
    <w:rsid w:val="00937C49"/>
    <w:rsid w:val="009401AB"/>
    <w:rsid w:val="00940E1A"/>
    <w:rsid w:val="00941641"/>
    <w:rsid w:val="009432E6"/>
    <w:rsid w:val="00943C64"/>
    <w:rsid w:val="009453A2"/>
    <w:rsid w:val="00946AF1"/>
    <w:rsid w:val="0095173A"/>
    <w:rsid w:val="00953B29"/>
    <w:rsid w:val="009546A3"/>
    <w:rsid w:val="00954A12"/>
    <w:rsid w:val="00957B7A"/>
    <w:rsid w:val="00957CDA"/>
    <w:rsid w:val="009601EF"/>
    <w:rsid w:val="009605BB"/>
    <w:rsid w:val="0096244A"/>
    <w:rsid w:val="009628FE"/>
    <w:rsid w:val="00963A2F"/>
    <w:rsid w:val="00965BA9"/>
    <w:rsid w:val="0096613B"/>
    <w:rsid w:val="009675BC"/>
    <w:rsid w:val="00967C39"/>
    <w:rsid w:val="00971657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2F1A"/>
    <w:rsid w:val="0098327A"/>
    <w:rsid w:val="009847FA"/>
    <w:rsid w:val="0098496C"/>
    <w:rsid w:val="0098714C"/>
    <w:rsid w:val="00990966"/>
    <w:rsid w:val="00994040"/>
    <w:rsid w:val="00994069"/>
    <w:rsid w:val="00994468"/>
    <w:rsid w:val="0099519C"/>
    <w:rsid w:val="0099639A"/>
    <w:rsid w:val="00997CFA"/>
    <w:rsid w:val="009A1A79"/>
    <w:rsid w:val="009A27FE"/>
    <w:rsid w:val="009A3E0A"/>
    <w:rsid w:val="009B349F"/>
    <w:rsid w:val="009B3EF6"/>
    <w:rsid w:val="009B5484"/>
    <w:rsid w:val="009C1F5F"/>
    <w:rsid w:val="009C3AA2"/>
    <w:rsid w:val="009C5108"/>
    <w:rsid w:val="009C52A5"/>
    <w:rsid w:val="009C618A"/>
    <w:rsid w:val="009C6484"/>
    <w:rsid w:val="009C7DBF"/>
    <w:rsid w:val="009D06C3"/>
    <w:rsid w:val="009D1B13"/>
    <w:rsid w:val="009D31AA"/>
    <w:rsid w:val="009D7227"/>
    <w:rsid w:val="009E03B6"/>
    <w:rsid w:val="009E0AF8"/>
    <w:rsid w:val="009E100D"/>
    <w:rsid w:val="009E13CE"/>
    <w:rsid w:val="009E377B"/>
    <w:rsid w:val="009E52A4"/>
    <w:rsid w:val="009E73F8"/>
    <w:rsid w:val="009F0515"/>
    <w:rsid w:val="009F05A1"/>
    <w:rsid w:val="009F0D90"/>
    <w:rsid w:val="009F1878"/>
    <w:rsid w:val="00A00347"/>
    <w:rsid w:val="00A00F0C"/>
    <w:rsid w:val="00A0147B"/>
    <w:rsid w:val="00A01C1D"/>
    <w:rsid w:val="00A023FA"/>
    <w:rsid w:val="00A04FE8"/>
    <w:rsid w:val="00A05137"/>
    <w:rsid w:val="00A072EA"/>
    <w:rsid w:val="00A1054F"/>
    <w:rsid w:val="00A133E2"/>
    <w:rsid w:val="00A1383F"/>
    <w:rsid w:val="00A14432"/>
    <w:rsid w:val="00A17C1E"/>
    <w:rsid w:val="00A17D89"/>
    <w:rsid w:val="00A20E1B"/>
    <w:rsid w:val="00A21A60"/>
    <w:rsid w:val="00A220AB"/>
    <w:rsid w:val="00A24F94"/>
    <w:rsid w:val="00A26C5C"/>
    <w:rsid w:val="00A30358"/>
    <w:rsid w:val="00A34E2A"/>
    <w:rsid w:val="00A3635D"/>
    <w:rsid w:val="00A367B2"/>
    <w:rsid w:val="00A368EB"/>
    <w:rsid w:val="00A4071D"/>
    <w:rsid w:val="00A40CCE"/>
    <w:rsid w:val="00A40E67"/>
    <w:rsid w:val="00A41E12"/>
    <w:rsid w:val="00A45410"/>
    <w:rsid w:val="00A45890"/>
    <w:rsid w:val="00A5040F"/>
    <w:rsid w:val="00A50E13"/>
    <w:rsid w:val="00A510F2"/>
    <w:rsid w:val="00A51648"/>
    <w:rsid w:val="00A52A64"/>
    <w:rsid w:val="00A6031B"/>
    <w:rsid w:val="00A61217"/>
    <w:rsid w:val="00A61CC6"/>
    <w:rsid w:val="00A62EB9"/>
    <w:rsid w:val="00A63473"/>
    <w:rsid w:val="00A64B22"/>
    <w:rsid w:val="00A658EC"/>
    <w:rsid w:val="00A66D10"/>
    <w:rsid w:val="00A71C8D"/>
    <w:rsid w:val="00A71E15"/>
    <w:rsid w:val="00A72B31"/>
    <w:rsid w:val="00A7356A"/>
    <w:rsid w:val="00A80447"/>
    <w:rsid w:val="00A81705"/>
    <w:rsid w:val="00A82FFB"/>
    <w:rsid w:val="00A83729"/>
    <w:rsid w:val="00A8401B"/>
    <w:rsid w:val="00A84E15"/>
    <w:rsid w:val="00A855E5"/>
    <w:rsid w:val="00A90245"/>
    <w:rsid w:val="00A9325A"/>
    <w:rsid w:val="00A940BD"/>
    <w:rsid w:val="00A9587B"/>
    <w:rsid w:val="00A95EB6"/>
    <w:rsid w:val="00AA3E85"/>
    <w:rsid w:val="00AA6272"/>
    <w:rsid w:val="00AA6DD3"/>
    <w:rsid w:val="00AB0B84"/>
    <w:rsid w:val="00AB1514"/>
    <w:rsid w:val="00AB2482"/>
    <w:rsid w:val="00AB449D"/>
    <w:rsid w:val="00AB5808"/>
    <w:rsid w:val="00AB6E68"/>
    <w:rsid w:val="00AB6E6B"/>
    <w:rsid w:val="00AB7A23"/>
    <w:rsid w:val="00AB7DFF"/>
    <w:rsid w:val="00AC419F"/>
    <w:rsid w:val="00AC57DF"/>
    <w:rsid w:val="00AC5945"/>
    <w:rsid w:val="00AC6ABD"/>
    <w:rsid w:val="00AD00F9"/>
    <w:rsid w:val="00AD363B"/>
    <w:rsid w:val="00AD4A6D"/>
    <w:rsid w:val="00AD4C3C"/>
    <w:rsid w:val="00AD5B3C"/>
    <w:rsid w:val="00AD769E"/>
    <w:rsid w:val="00AE110A"/>
    <w:rsid w:val="00AE13F4"/>
    <w:rsid w:val="00AE5126"/>
    <w:rsid w:val="00AE673E"/>
    <w:rsid w:val="00AF0EFD"/>
    <w:rsid w:val="00AF2AE3"/>
    <w:rsid w:val="00AF304B"/>
    <w:rsid w:val="00AF3ACA"/>
    <w:rsid w:val="00AF7505"/>
    <w:rsid w:val="00B0006E"/>
    <w:rsid w:val="00B008A0"/>
    <w:rsid w:val="00B00C2E"/>
    <w:rsid w:val="00B02D1C"/>
    <w:rsid w:val="00B02E6A"/>
    <w:rsid w:val="00B03223"/>
    <w:rsid w:val="00B04215"/>
    <w:rsid w:val="00B045F8"/>
    <w:rsid w:val="00B04C17"/>
    <w:rsid w:val="00B076F1"/>
    <w:rsid w:val="00B132AC"/>
    <w:rsid w:val="00B153D5"/>
    <w:rsid w:val="00B16AD7"/>
    <w:rsid w:val="00B20C66"/>
    <w:rsid w:val="00B22417"/>
    <w:rsid w:val="00B25C74"/>
    <w:rsid w:val="00B27BA0"/>
    <w:rsid w:val="00B339B5"/>
    <w:rsid w:val="00B3426A"/>
    <w:rsid w:val="00B3442B"/>
    <w:rsid w:val="00B35CE9"/>
    <w:rsid w:val="00B368B3"/>
    <w:rsid w:val="00B43CD5"/>
    <w:rsid w:val="00B4614C"/>
    <w:rsid w:val="00B4663C"/>
    <w:rsid w:val="00B46E86"/>
    <w:rsid w:val="00B50A77"/>
    <w:rsid w:val="00B51430"/>
    <w:rsid w:val="00B5429A"/>
    <w:rsid w:val="00B55E7E"/>
    <w:rsid w:val="00B61392"/>
    <w:rsid w:val="00B62AE6"/>
    <w:rsid w:val="00B67460"/>
    <w:rsid w:val="00B708CE"/>
    <w:rsid w:val="00B7135D"/>
    <w:rsid w:val="00B72055"/>
    <w:rsid w:val="00B72869"/>
    <w:rsid w:val="00B73C9C"/>
    <w:rsid w:val="00B74DDB"/>
    <w:rsid w:val="00B74E7A"/>
    <w:rsid w:val="00B76D38"/>
    <w:rsid w:val="00B84328"/>
    <w:rsid w:val="00B8528F"/>
    <w:rsid w:val="00B93008"/>
    <w:rsid w:val="00B94AAA"/>
    <w:rsid w:val="00B96A1B"/>
    <w:rsid w:val="00BA0C8F"/>
    <w:rsid w:val="00BA2569"/>
    <w:rsid w:val="00BB01F7"/>
    <w:rsid w:val="00BB1FA8"/>
    <w:rsid w:val="00BB21D4"/>
    <w:rsid w:val="00BB2EB2"/>
    <w:rsid w:val="00BB3A6C"/>
    <w:rsid w:val="00BB5FB0"/>
    <w:rsid w:val="00BC025C"/>
    <w:rsid w:val="00BC38B8"/>
    <w:rsid w:val="00BC3B0D"/>
    <w:rsid w:val="00BC3BB5"/>
    <w:rsid w:val="00BC462D"/>
    <w:rsid w:val="00BC4699"/>
    <w:rsid w:val="00BC5F14"/>
    <w:rsid w:val="00BC6F5B"/>
    <w:rsid w:val="00BD03F6"/>
    <w:rsid w:val="00BD094E"/>
    <w:rsid w:val="00BD25BF"/>
    <w:rsid w:val="00BD28F7"/>
    <w:rsid w:val="00BD373B"/>
    <w:rsid w:val="00BD619C"/>
    <w:rsid w:val="00BD66B0"/>
    <w:rsid w:val="00BD7A49"/>
    <w:rsid w:val="00BE14E4"/>
    <w:rsid w:val="00BE187C"/>
    <w:rsid w:val="00BE5532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5775"/>
    <w:rsid w:val="00C057A8"/>
    <w:rsid w:val="00C062F7"/>
    <w:rsid w:val="00C07968"/>
    <w:rsid w:val="00C13F98"/>
    <w:rsid w:val="00C143A0"/>
    <w:rsid w:val="00C14418"/>
    <w:rsid w:val="00C14BF2"/>
    <w:rsid w:val="00C17C2B"/>
    <w:rsid w:val="00C2039F"/>
    <w:rsid w:val="00C208D8"/>
    <w:rsid w:val="00C20E70"/>
    <w:rsid w:val="00C25C0B"/>
    <w:rsid w:val="00C265A5"/>
    <w:rsid w:val="00C26FA1"/>
    <w:rsid w:val="00C305AD"/>
    <w:rsid w:val="00C318A2"/>
    <w:rsid w:val="00C3446E"/>
    <w:rsid w:val="00C40807"/>
    <w:rsid w:val="00C428D5"/>
    <w:rsid w:val="00C47608"/>
    <w:rsid w:val="00C53EAE"/>
    <w:rsid w:val="00C55C87"/>
    <w:rsid w:val="00C61F95"/>
    <w:rsid w:val="00C63BC8"/>
    <w:rsid w:val="00C63C8D"/>
    <w:rsid w:val="00C64AE4"/>
    <w:rsid w:val="00C657F8"/>
    <w:rsid w:val="00C65C9B"/>
    <w:rsid w:val="00C65E5E"/>
    <w:rsid w:val="00C66D96"/>
    <w:rsid w:val="00C676CE"/>
    <w:rsid w:val="00C70744"/>
    <w:rsid w:val="00C73174"/>
    <w:rsid w:val="00C77617"/>
    <w:rsid w:val="00C82ADE"/>
    <w:rsid w:val="00C8599F"/>
    <w:rsid w:val="00C8627B"/>
    <w:rsid w:val="00C91D45"/>
    <w:rsid w:val="00C947B4"/>
    <w:rsid w:val="00C95444"/>
    <w:rsid w:val="00C96300"/>
    <w:rsid w:val="00C96A7B"/>
    <w:rsid w:val="00CA018C"/>
    <w:rsid w:val="00CA1C29"/>
    <w:rsid w:val="00CA1D78"/>
    <w:rsid w:val="00CA392A"/>
    <w:rsid w:val="00CA3E51"/>
    <w:rsid w:val="00CA444D"/>
    <w:rsid w:val="00CA675D"/>
    <w:rsid w:val="00CB1F74"/>
    <w:rsid w:val="00CB3171"/>
    <w:rsid w:val="00CB455F"/>
    <w:rsid w:val="00CB742C"/>
    <w:rsid w:val="00CC2573"/>
    <w:rsid w:val="00CC32BB"/>
    <w:rsid w:val="00CC3657"/>
    <w:rsid w:val="00CC4DBB"/>
    <w:rsid w:val="00CC7591"/>
    <w:rsid w:val="00CD0915"/>
    <w:rsid w:val="00CD2046"/>
    <w:rsid w:val="00CD3107"/>
    <w:rsid w:val="00CD3B6F"/>
    <w:rsid w:val="00CD41E5"/>
    <w:rsid w:val="00CD4AD1"/>
    <w:rsid w:val="00CD6A4F"/>
    <w:rsid w:val="00CE2A20"/>
    <w:rsid w:val="00CE2DEC"/>
    <w:rsid w:val="00CE4162"/>
    <w:rsid w:val="00CE46B2"/>
    <w:rsid w:val="00CF02C3"/>
    <w:rsid w:val="00CF1414"/>
    <w:rsid w:val="00CF14CD"/>
    <w:rsid w:val="00CF47F1"/>
    <w:rsid w:val="00CF5E11"/>
    <w:rsid w:val="00D00316"/>
    <w:rsid w:val="00D04A37"/>
    <w:rsid w:val="00D07B69"/>
    <w:rsid w:val="00D10EED"/>
    <w:rsid w:val="00D13C14"/>
    <w:rsid w:val="00D14D5F"/>
    <w:rsid w:val="00D156D8"/>
    <w:rsid w:val="00D21BED"/>
    <w:rsid w:val="00D2295E"/>
    <w:rsid w:val="00D33A4B"/>
    <w:rsid w:val="00D37EA4"/>
    <w:rsid w:val="00D40A44"/>
    <w:rsid w:val="00D418C0"/>
    <w:rsid w:val="00D44CE2"/>
    <w:rsid w:val="00D509B9"/>
    <w:rsid w:val="00D532BE"/>
    <w:rsid w:val="00D55432"/>
    <w:rsid w:val="00D61182"/>
    <w:rsid w:val="00D61643"/>
    <w:rsid w:val="00D6517D"/>
    <w:rsid w:val="00D65424"/>
    <w:rsid w:val="00D65590"/>
    <w:rsid w:val="00D65858"/>
    <w:rsid w:val="00D6627A"/>
    <w:rsid w:val="00D664C0"/>
    <w:rsid w:val="00D66A58"/>
    <w:rsid w:val="00D66C90"/>
    <w:rsid w:val="00D671F3"/>
    <w:rsid w:val="00D673ED"/>
    <w:rsid w:val="00D72C25"/>
    <w:rsid w:val="00D73F41"/>
    <w:rsid w:val="00D74457"/>
    <w:rsid w:val="00D77B64"/>
    <w:rsid w:val="00D877DF"/>
    <w:rsid w:val="00D94AA7"/>
    <w:rsid w:val="00D9509F"/>
    <w:rsid w:val="00D95FE7"/>
    <w:rsid w:val="00D97566"/>
    <w:rsid w:val="00D97567"/>
    <w:rsid w:val="00DA28BC"/>
    <w:rsid w:val="00DA358B"/>
    <w:rsid w:val="00DA5516"/>
    <w:rsid w:val="00DA6E64"/>
    <w:rsid w:val="00DB0083"/>
    <w:rsid w:val="00DB15CA"/>
    <w:rsid w:val="00DB3D0B"/>
    <w:rsid w:val="00DB54A7"/>
    <w:rsid w:val="00DB55BA"/>
    <w:rsid w:val="00DB5E6A"/>
    <w:rsid w:val="00DB77AC"/>
    <w:rsid w:val="00DC217B"/>
    <w:rsid w:val="00DC252B"/>
    <w:rsid w:val="00DC40B8"/>
    <w:rsid w:val="00DC4348"/>
    <w:rsid w:val="00DC458B"/>
    <w:rsid w:val="00DC4747"/>
    <w:rsid w:val="00DC5EA5"/>
    <w:rsid w:val="00DC5FAC"/>
    <w:rsid w:val="00DC6161"/>
    <w:rsid w:val="00DC6D22"/>
    <w:rsid w:val="00DC6EEA"/>
    <w:rsid w:val="00DD14C0"/>
    <w:rsid w:val="00DD15D7"/>
    <w:rsid w:val="00DD1FFA"/>
    <w:rsid w:val="00DD24D0"/>
    <w:rsid w:val="00DD639E"/>
    <w:rsid w:val="00DD6C05"/>
    <w:rsid w:val="00DD788A"/>
    <w:rsid w:val="00DE0E4F"/>
    <w:rsid w:val="00DE22B6"/>
    <w:rsid w:val="00DE2447"/>
    <w:rsid w:val="00DE35A4"/>
    <w:rsid w:val="00DE540B"/>
    <w:rsid w:val="00DE6060"/>
    <w:rsid w:val="00DF1263"/>
    <w:rsid w:val="00DF40D4"/>
    <w:rsid w:val="00DF746B"/>
    <w:rsid w:val="00E00281"/>
    <w:rsid w:val="00E07323"/>
    <w:rsid w:val="00E1000B"/>
    <w:rsid w:val="00E113BD"/>
    <w:rsid w:val="00E116D3"/>
    <w:rsid w:val="00E11C44"/>
    <w:rsid w:val="00E1433E"/>
    <w:rsid w:val="00E1550E"/>
    <w:rsid w:val="00E15B50"/>
    <w:rsid w:val="00E23998"/>
    <w:rsid w:val="00E24E23"/>
    <w:rsid w:val="00E25298"/>
    <w:rsid w:val="00E2629E"/>
    <w:rsid w:val="00E26B27"/>
    <w:rsid w:val="00E326F4"/>
    <w:rsid w:val="00E32D37"/>
    <w:rsid w:val="00E33A3E"/>
    <w:rsid w:val="00E34ABE"/>
    <w:rsid w:val="00E35EE0"/>
    <w:rsid w:val="00E37174"/>
    <w:rsid w:val="00E414BB"/>
    <w:rsid w:val="00E46F75"/>
    <w:rsid w:val="00E50702"/>
    <w:rsid w:val="00E50D48"/>
    <w:rsid w:val="00E53C20"/>
    <w:rsid w:val="00E5475D"/>
    <w:rsid w:val="00E63C8D"/>
    <w:rsid w:val="00E675FB"/>
    <w:rsid w:val="00E679BE"/>
    <w:rsid w:val="00E70CDF"/>
    <w:rsid w:val="00E72469"/>
    <w:rsid w:val="00E744F8"/>
    <w:rsid w:val="00E81750"/>
    <w:rsid w:val="00E840B1"/>
    <w:rsid w:val="00E852BC"/>
    <w:rsid w:val="00E903CE"/>
    <w:rsid w:val="00E957D1"/>
    <w:rsid w:val="00E963DB"/>
    <w:rsid w:val="00EA0AB8"/>
    <w:rsid w:val="00EA2386"/>
    <w:rsid w:val="00EA2693"/>
    <w:rsid w:val="00EA2825"/>
    <w:rsid w:val="00EA4273"/>
    <w:rsid w:val="00EA7789"/>
    <w:rsid w:val="00EB0BAF"/>
    <w:rsid w:val="00EB11FE"/>
    <w:rsid w:val="00EB74F4"/>
    <w:rsid w:val="00EC0E69"/>
    <w:rsid w:val="00EC2975"/>
    <w:rsid w:val="00EC3BBE"/>
    <w:rsid w:val="00EC65EA"/>
    <w:rsid w:val="00EC756C"/>
    <w:rsid w:val="00ED30B4"/>
    <w:rsid w:val="00ED44AD"/>
    <w:rsid w:val="00ED5BDF"/>
    <w:rsid w:val="00ED79EA"/>
    <w:rsid w:val="00ED7EB5"/>
    <w:rsid w:val="00EE3960"/>
    <w:rsid w:val="00EF0B27"/>
    <w:rsid w:val="00EF180D"/>
    <w:rsid w:val="00EF2115"/>
    <w:rsid w:val="00EF2131"/>
    <w:rsid w:val="00EF47D3"/>
    <w:rsid w:val="00EF4D0D"/>
    <w:rsid w:val="00EF5853"/>
    <w:rsid w:val="00F00F60"/>
    <w:rsid w:val="00F01004"/>
    <w:rsid w:val="00F01768"/>
    <w:rsid w:val="00F02577"/>
    <w:rsid w:val="00F04BBE"/>
    <w:rsid w:val="00F0568D"/>
    <w:rsid w:val="00F07960"/>
    <w:rsid w:val="00F0797E"/>
    <w:rsid w:val="00F07E35"/>
    <w:rsid w:val="00F16571"/>
    <w:rsid w:val="00F279DE"/>
    <w:rsid w:val="00F30DD6"/>
    <w:rsid w:val="00F31512"/>
    <w:rsid w:val="00F3400F"/>
    <w:rsid w:val="00F3430D"/>
    <w:rsid w:val="00F350B2"/>
    <w:rsid w:val="00F3725A"/>
    <w:rsid w:val="00F372F2"/>
    <w:rsid w:val="00F37441"/>
    <w:rsid w:val="00F37677"/>
    <w:rsid w:val="00F45AE3"/>
    <w:rsid w:val="00F502DC"/>
    <w:rsid w:val="00F5048A"/>
    <w:rsid w:val="00F50E4F"/>
    <w:rsid w:val="00F5105B"/>
    <w:rsid w:val="00F55902"/>
    <w:rsid w:val="00F573AD"/>
    <w:rsid w:val="00F5773D"/>
    <w:rsid w:val="00F607E6"/>
    <w:rsid w:val="00F61819"/>
    <w:rsid w:val="00F61D34"/>
    <w:rsid w:val="00F62545"/>
    <w:rsid w:val="00F629DF"/>
    <w:rsid w:val="00F63522"/>
    <w:rsid w:val="00F6461B"/>
    <w:rsid w:val="00F672AC"/>
    <w:rsid w:val="00F672FD"/>
    <w:rsid w:val="00F67455"/>
    <w:rsid w:val="00F67CC2"/>
    <w:rsid w:val="00F72153"/>
    <w:rsid w:val="00F722A6"/>
    <w:rsid w:val="00F73492"/>
    <w:rsid w:val="00F75621"/>
    <w:rsid w:val="00F761B2"/>
    <w:rsid w:val="00F800A4"/>
    <w:rsid w:val="00F80721"/>
    <w:rsid w:val="00F82F1E"/>
    <w:rsid w:val="00F85364"/>
    <w:rsid w:val="00F85D2D"/>
    <w:rsid w:val="00F86841"/>
    <w:rsid w:val="00F92CCF"/>
    <w:rsid w:val="00F92E3E"/>
    <w:rsid w:val="00F95F58"/>
    <w:rsid w:val="00F9728E"/>
    <w:rsid w:val="00FA0875"/>
    <w:rsid w:val="00FA1D9B"/>
    <w:rsid w:val="00FA2859"/>
    <w:rsid w:val="00FA452E"/>
    <w:rsid w:val="00FA5846"/>
    <w:rsid w:val="00FA7089"/>
    <w:rsid w:val="00FA7225"/>
    <w:rsid w:val="00FA7430"/>
    <w:rsid w:val="00FB01A6"/>
    <w:rsid w:val="00FB2909"/>
    <w:rsid w:val="00FB2971"/>
    <w:rsid w:val="00FB4237"/>
    <w:rsid w:val="00FB7CEC"/>
    <w:rsid w:val="00FC09C4"/>
    <w:rsid w:val="00FC1AE2"/>
    <w:rsid w:val="00FC2A4B"/>
    <w:rsid w:val="00FC490C"/>
    <w:rsid w:val="00FC6BC2"/>
    <w:rsid w:val="00FC6D4D"/>
    <w:rsid w:val="00FD0152"/>
    <w:rsid w:val="00FD0B1A"/>
    <w:rsid w:val="00FD1641"/>
    <w:rsid w:val="00FD1E0B"/>
    <w:rsid w:val="00FD28F7"/>
    <w:rsid w:val="00FD2C1F"/>
    <w:rsid w:val="00FD54F1"/>
    <w:rsid w:val="00FD62AB"/>
    <w:rsid w:val="00FE1032"/>
    <w:rsid w:val="00FE439A"/>
    <w:rsid w:val="00FE43EB"/>
    <w:rsid w:val="00FE54DD"/>
    <w:rsid w:val="00FE6A20"/>
    <w:rsid w:val="00FE7B23"/>
    <w:rsid w:val="00FE7BBE"/>
    <w:rsid w:val="00FF04CD"/>
    <w:rsid w:val="00FF2E7B"/>
    <w:rsid w:val="00FF4E9F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0AE92D27-6544-4F23-9159-B56ED3DE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841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Citation List,본문(내용),List Paragraph (numbered (a)),List1,List Paragraph1,Numbered Indented Text,List Paragraph Char Char Char,List Paragraph Char Char,Bullet 1,lp1,List Paragraph11,Bullet Styles para,SGLText List Paragraph,b1,Number_1,new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Default">
    <w:name w:val="Default"/>
    <w:qFormat/>
    <w:rsid w:val="0037163A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val="en-US" w:eastAsia="en-US"/>
    </w:rPr>
  </w:style>
  <w:style w:type="character" w:styleId="Hyperlink">
    <w:name w:val="Hyperlink"/>
    <w:rsid w:val="0037163A"/>
    <w:rPr>
      <w:color w:val="0000FF"/>
      <w:u w:val="single"/>
    </w:rPr>
  </w:style>
  <w:style w:type="paragraph" w:customStyle="1" w:styleId="normal0020table">
    <w:name w:val="normal_0020table"/>
    <w:basedOn w:val="Normal"/>
    <w:rsid w:val="0037163A"/>
    <w:pPr>
      <w:spacing w:before="100" w:beforeAutospacing="1" w:after="100" w:afterAutospacing="1"/>
    </w:pPr>
    <w:rPr>
      <w:lang w:val="en-IN" w:eastAsia="en-IN"/>
    </w:rPr>
  </w:style>
  <w:style w:type="character" w:customStyle="1" w:styleId="normal0020tablechar">
    <w:name w:val="normal_0020table__char"/>
    <w:basedOn w:val="DefaultParagraphFont"/>
    <w:rsid w:val="0037163A"/>
  </w:style>
  <w:style w:type="character" w:customStyle="1" w:styleId="ListParagraphChar">
    <w:name w:val="List Paragraph Char"/>
    <w:aliases w:val="Citation List Char,본문(내용) Char,List Paragraph (numbered (a)) Char,List1 Char,List Paragraph1 Char,Numbered Indented Text Char,List Paragraph Char Char Char Char,List Paragraph Char Char Char1,Bullet 1 Char,lp1 Char,b1 Char,new Char"/>
    <w:link w:val="ListParagraph"/>
    <w:uiPriority w:val="34"/>
    <w:qFormat/>
    <w:locked/>
    <w:rsid w:val="00594FB8"/>
    <w:rPr>
      <w:sz w:val="24"/>
      <w:szCs w:val="24"/>
      <w:lang w:val="en-US" w:eastAsia="en-US" w:bidi="ar-SA"/>
    </w:rPr>
  </w:style>
  <w:style w:type="paragraph" w:customStyle="1" w:styleId="ChapterNumber">
    <w:name w:val="ChapterNumber"/>
    <w:basedOn w:val="Normal"/>
    <w:next w:val="Normal"/>
    <w:uiPriority w:val="99"/>
    <w:rsid w:val="001A2626"/>
    <w:pPr>
      <w:spacing w:after="36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96E38-EE76-4A02-973B-ED09E775938E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19e0ca2b-e978-40d4-8a5c-0f896a7162c6"/>
    <ds:schemaRef ds:uri="033eb33e-143c-42fa-8b4d-315923cdaeb1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2830</TotalTime>
  <Pages>4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Umesh Kumar Yadav {उमेश कुमार यादव}</cp:lastModifiedBy>
  <cp:revision>538</cp:revision>
  <cp:lastPrinted>2024-07-15T11:42:00Z</cp:lastPrinted>
  <dcterms:created xsi:type="dcterms:W3CDTF">2023-08-18T11:53:00Z</dcterms:created>
  <dcterms:modified xsi:type="dcterms:W3CDTF">2024-07-15T12:09:00Z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